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197" w:rsidRDefault="00786197" w:rsidP="00822EAB">
      <w:pPr>
        <w:jc w:val="right"/>
      </w:pPr>
    </w:p>
    <w:p w:rsidR="00DD5BBB" w:rsidRDefault="00FF6C8C" w:rsidP="00822EAB">
      <w:pPr>
        <w:jc w:val="right"/>
      </w:pPr>
      <w:r>
        <w:t>11</w:t>
      </w:r>
      <w:r w:rsidR="00822EAB">
        <w:t xml:space="preserve">. </w:t>
      </w:r>
      <w:r w:rsidR="00654DC6">
        <w:t>September</w:t>
      </w:r>
      <w:r w:rsidR="00822EAB">
        <w:t xml:space="preserve"> 2019</w:t>
      </w:r>
    </w:p>
    <w:p w:rsidR="00822EAB" w:rsidRDefault="00822EAB" w:rsidP="00822EAB"/>
    <w:p w:rsidR="00BA6A92" w:rsidRPr="0050740D" w:rsidRDefault="000A1AC1" w:rsidP="008A57C0">
      <w:pPr>
        <w:spacing w:line="360" w:lineRule="auto"/>
        <w:rPr>
          <w:b/>
        </w:rPr>
      </w:pPr>
      <w:r>
        <w:rPr>
          <w:b/>
        </w:rPr>
        <w:t>Pressemitteilung</w:t>
      </w:r>
    </w:p>
    <w:p w:rsidR="0057419F" w:rsidRDefault="0057419F" w:rsidP="008A57C0">
      <w:pPr>
        <w:spacing w:line="360" w:lineRule="auto"/>
      </w:pPr>
    </w:p>
    <w:p w:rsidR="00EE76C1" w:rsidRDefault="00EE76C1" w:rsidP="008A57C0">
      <w:pPr>
        <w:spacing w:line="360" w:lineRule="auto"/>
      </w:pPr>
    </w:p>
    <w:p w:rsidR="00EE76C1" w:rsidRDefault="000A1AC1" w:rsidP="008A57C0">
      <w:pPr>
        <w:spacing w:line="360" w:lineRule="auto"/>
      </w:pPr>
      <w:r w:rsidRPr="000A1AC1">
        <w:t>Neu</w:t>
      </w:r>
      <w:r w:rsidR="00A507E5">
        <w:t xml:space="preserve"> gestalteter</w:t>
      </w:r>
      <w:r w:rsidRPr="000A1AC1">
        <w:t xml:space="preserve"> Studiengang Master Elektronische Komposition</w:t>
      </w:r>
    </w:p>
    <w:p w:rsidR="00EE76C1" w:rsidRDefault="000A1AC1" w:rsidP="008A57C0">
      <w:pPr>
        <w:spacing w:line="360" w:lineRule="auto"/>
      </w:pPr>
      <w:r>
        <w:t xml:space="preserve">Die </w:t>
      </w:r>
      <w:r w:rsidR="00EE76C1">
        <w:t xml:space="preserve">Hochschule für Musik </w:t>
      </w:r>
      <w:r>
        <w:t xml:space="preserve">Freiburg </w:t>
      </w:r>
      <w:r w:rsidR="00654DC6">
        <w:t xml:space="preserve">bildet </w:t>
      </w:r>
      <w:r>
        <w:t>Komponisten</w:t>
      </w:r>
      <w:r w:rsidR="00654DC6">
        <w:t xml:space="preserve"> im Umgang mit elektronischen Klängen aus</w:t>
      </w:r>
    </w:p>
    <w:p w:rsidR="00EE76C1" w:rsidRDefault="00EE76C1" w:rsidP="008A57C0">
      <w:pPr>
        <w:spacing w:line="360" w:lineRule="auto"/>
      </w:pPr>
    </w:p>
    <w:p w:rsidR="000A1AC1" w:rsidRDefault="000A1AC1" w:rsidP="000A1AC1">
      <w:pPr>
        <w:spacing w:line="360" w:lineRule="auto"/>
      </w:pPr>
      <w:r>
        <w:t>Ab dem Wintersemester 2019/</w:t>
      </w:r>
      <w:r w:rsidR="00654DC6">
        <w:t>20</w:t>
      </w:r>
      <w:r>
        <w:t xml:space="preserve">20 erweitert das Institut für Neue Musik </w:t>
      </w:r>
      <w:r w:rsidR="00654DC6">
        <w:t xml:space="preserve">der Hochschule für Musik Freiburg </w:t>
      </w:r>
      <w:r>
        <w:t>sein Studienangebot durch einen neu</w:t>
      </w:r>
      <w:r w:rsidR="00A507E5">
        <w:t xml:space="preserve"> </w:t>
      </w:r>
      <w:r w:rsidR="00A507E5">
        <w:t>gestaltete</w:t>
      </w:r>
      <w:r w:rsidR="00A507E5">
        <w:t>n</w:t>
      </w:r>
      <w:r>
        <w:t xml:space="preserve"> Masterstudiengang Elektronische Komposition.</w:t>
      </w:r>
      <w:r w:rsidR="00654DC6">
        <w:t xml:space="preserve"> „Mit dem neu</w:t>
      </w:r>
      <w:r w:rsidR="00A507E5">
        <w:t xml:space="preserve"> </w:t>
      </w:r>
      <w:r w:rsidR="00A507E5">
        <w:t>gestaltete</w:t>
      </w:r>
      <w:r w:rsidR="00A507E5">
        <w:t>n</w:t>
      </w:r>
      <w:r w:rsidR="00654DC6">
        <w:t xml:space="preserve"> Studiengang ergänzen wir unser Ausbildungsangebot um einen weiteren wichtigen Schwerpunkt. </w:t>
      </w:r>
      <w:r w:rsidR="00D51038">
        <w:t xml:space="preserve">Computer bieten Komponistinnen und Komponisten </w:t>
      </w:r>
      <w:r w:rsidR="00BD48BD">
        <w:t>eine große Erweiterung ihrer</w:t>
      </w:r>
      <w:r w:rsidR="00D51038">
        <w:t xml:space="preserve"> </w:t>
      </w:r>
      <w:r w:rsidR="00654DC6">
        <w:t>ästhetische</w:t>
      </w:r>
      <w:r w:rsidR="00BD48BD">
        <w:t>n</w:t>
      </w:r>
      <w:r w:rsidR="00654DC6">
        <w:t xml:space="preserve"> und </w:t>
      </w:r>
      <w:r w:rsidR="00575537">
        <w:t>technische</w:t>
      </w:r>
      <w:r w:rsidR="00BD48BD">
        <w:t>n</w:t>
      </w:r>
      <w:r w:rsidR="00575537">
        <w:t xml:space="preserve"> Möglichkeiten</w:t>
      </w:r>
      <w:r w:rsidR="00D51038">
        <w:t>. Die</w:t>
      </w:r>
      <w:r w:rsidR="00BD48BD">
        <w:t>se</w:t>
      </w:r>
      <w:r w:rsidR="00D51038">
        <w:t xml:space="preserve"> zu kennen, ist </w:t>
      </w:r>
      <w:r w:rsidR="00575537">
        <w:t>heutzutage unerlässlich</w:t>
      </w:r>
      <w:r w:rsidR="00654DC6">
        <w:t>“, erläutert Institutsleiter Prof. Johannes Schöllhorn.</w:t>
      </w:r>
    </w:p>
    <w:p w:rsidR="000A1AC1" w:rsidRDefault="00654DC6" w:rsidP="000A1AC1">
      <w:pPr>
        <w:spacing w:line="360" w:lineRule="auto"/>
      </w:pPr>
      <w:r>
        <w:t>Die Studierenden werden im neu</w:t>
      </w:r>
      <w:r w:rsidR="00A507E5">
        <w:t xml:space="preserve"> gestalteten</w:t>
      </w:r>
      <w:r>
        <w:t xml:space="preserve"> Studiengang </w:t>
      </w:r>
      <w:r w:rsidR="000A1AC1">
        <w:t>individuell</w:t>
      </w:r>
      <w:r>
        <w:t xml:space="preserve"> </w:t>
      </w:r>
      <w:r w:rsidR="000A1AC1">
        <w:t xml:space="preserve">ganz nach </w:t>
      </w:r>
      <w:r>
        <w:t>ihren</w:t>
      </w:r>
      <w:r w:rsidR="000A1AC1">
        <w:t xml:space="preserve"> persönlichen Bedürfnissen </w:t>
      </w:r>
      <w:r>
        <w:t>betreut</w:t>
      </w:r>
      <w:r w:rsidR="000A1AC1">
        <w:t>. Die dabei entstehenden Kompositionen können ein breites Spe</w:t>
      </w:r>
      <w:r>
        <w:t>ktrum an Kunstformen aufweisen –</w:t>
      </w:r>
      <w:r w:rsidR="000A1AC1">
        <w:t xml:space="preserve"> von Live-Elektronik über </w:t>
      </w:r>
      <w:proofErr w:type="spellStart"/>
      <w:r w:rsidR="000A1AC1">
        <w:t>Akusmatik</w:t>
      </w:r>
      <w:proofErr w:type="spellEnd"/>
      <w:r w:rsidR="000A1AC1">
        <w:t xml:space="preserve"> bis </w:t>
      </w:r>
      <w:r>
        <w:t xml:space="preserve">hin zu </w:t>
      </w:r>
      <w:r w:rsidR="000A1AC1">
        <w:t>Klanginstallationen, Per</w:t>
      </w:r>
      <w:r>
        <w:t>formances oder Kinetischer Kunst.</w:t>
      </w:r>
    </w:p>
    <w:p w:rsidR="006F1DFF" w:rsidRDefault="000A1AC1" w:rsidP="000A1AC1">
      <w:pPr>
        <w:spacing w:line="360" w:lineRule="auto"/>
      </w:pPr>
      <w:r>
        <w:t xml:space="preserve">Das Studio für Elektronische Musik </w:t>
      </w:r>
      <w:r w:rsidR="00654DC6">
        <w:t xml:space="preserve">des Instituts </w:t>
      </w:r>
      <w:r w:rsidR="00461921">
        <w:t>ist für den neu</w:t>
      </w:r>
      <w:r w:rsidR="00A507E5">
        <w:t xml:space="preserve"> gestaltete</w:t>
      </w:r>
      <w:r w:rsidR="00461921">
        <w:t xml:space="preserve">n Studiengang bestens ausgerüstet. Es </w:t>
      </w:r>
      <w:r>
        <w:t xml:space="preserve">verfügt über </w:t>
      </w:r>
      <w:r w:rsidR="00461921">
        <w:t xml:space="preserve">ein breites Angebot </w:t>
      </w:r>
      <w:r>
        <w:t>aktuelle</w:t>
      </w:r>
      <w:r w:rsidR="00461921">
        <w:t>r</w:t>
      </w:r>
      <w:r>
        <w:t xml:space="preserve"> Audio-</w:t>
      </w:r>
      <w:r w:rsidR="00461921">
        <w:t>Programme</w:t>
      </w:r>
      <w:r>
        <w:t xml:space="preserve">, </w:t>
      </w:r>
      <w:r w:rsidR="00461921">
        <w:t>hochwertiger Geräte und speziell ausgerüstete Arbeitsstationen für Komponisten.</w:t>
      </w:r>
      <w:r w:rsidR="006F1DFF">
        <w:t xml:space="preserve"> </w:t>
      </w:r>
      <w:r w:rsidR="002E4BD0">
        <w:t>E</w:t>
      </w:r>
      <w:r w:rsidR="006F1DFF">
        <w:t xml:space="preserve">s </w:t>
      </w:r>
      <w:r w:rsidR="006F1DFF">
        <w:lastRenderedPageBreak/>
        <w:t xml:space="preserve">kooperiert eng </w:t>
      </w:r>
      <w:r>
        <w:t>mit den Instrumental-</w:t>
      </w:r>
      <w:r w:rsidR="006F1DFF">
        <w:t xml:space="preserve"> und </w:t>
      </w:r>
      <w:r>
        <w:t xml:space="preserve">Gesangsklassen </w:t>
      </w:r>
      <w:r w:rsidR="006F1DFF">
        <w:t>und den übrigen Einrichtungen der Hochschule.</w:t>
      </w:r>
    </w:p>
    <w:p w:rsidR="000A1AC1" w:rsidRDefault="006F1DFF" w:rsidP="000A1AC1">
      <w:pPr>
        <w:spacing w:line="360" w:lineRule="auto"/>
      </w:pPr>
      <w:r>
        <w:t xml:space="preserve">Das Institut für Neue Musik hat </w:t>
      </w:r>
      <w:r w:rsidR="000A1AC1">
        <w:t>auf lokaler, deutschlandweiter und internationaler Ebene</w:t>
      </w:r>
      <w:r>
        <w:t xml:space="preserve"> viele Kooperationspartner. Dadurch werden sich den Studenten des neu</w:t>
      </w:r>
      <w:r w:rsidR="00A507E5">
        <w:t xml:space="preserve"> gestaltete</w:t>
      </w:r>
      <w:r>
        <w:t xml:space="preserve">n Studienganges Möglichkeiten bieten, ihre Werke international zu präsentieren und sich </w:t>
      </w:r>
      <w:r w:rsidR="000A1AC1">
        <w:t>künstlerisch-ästhetisch</w:t>
      </w:r>
      <w:r>
        <w:t xml:space="preserve"> mit anderen Künstlern auseinanderzusetzen</w:t>
      </w:r>
      <w:r w:rsidR="000A1AC1">
        <w:t>.</w:t>
      </w:r>
      <w:bookmarkStart w:id="0" w:name="_GoBack"/>
      <w:bookmarkEnd w:id="0"/>
    </w:p>
    <w:p w:rsidR="00F631B7" w:rsidRPr="00F631B7" w:rsidRDefault="000A1AC1" w:rsidP="000A1AC1">
      <w:pPr>
        <w:spacing w:line="360" w:lineRule="auto"/>
        <w:rPr>
          <w:sz w:val="18"/>
          <w:szCs w:val="18"/>
        </w:rPr>
      </w:pPr>
      <w:r>
        <w:t xml:space="preserve">Der Studiengang wird von Alexander </w:t>
      </w:r>
      <w:proofErr w:type="spellStart"/>
      <w:r>
        <w:t>Grebtschenko</w:t>
      </w:r>
      <w:proofErr w:type="spellEnd"/>
      <w:r>
        <w:t xml:space="preserve"> mit Unterstützung von Marie-Luise </w:t>
      </w:r>
      <w:proofErr w:type="spellStart"/>
      <w:r>
        <w:t>Calvero</w:t>
      </w:r>
      <w:proofErr w:type="spellEnd"/>
      <w:r>
        <w:t xml:space="preserve"> betreut.</w:t>
      </w:r>
      <w:r w:rsidR="006F1DFF">
        <w:t xml:space="preserve"> Weitere Informationen zum Studienangebot und zum Bewerbungsverfahren finden Interessierte auf der Webseite der Hochschule für Musik Freiburg.</w:t>
      </w:r>
      <w:r w:rsidR="00F631B7">
        <w:br/>
      </w:r>
      <w:r w:rsidR="00F631B7">
        <w:br/>
      </w:r>
      <w:r w:rsidR="00F631B7">
        <w:br/>
      </w:r>
      <w:r w:rsidR="00F631B7" w:rsidRPr="00F631B7">
        <w:rPr>
          <w:sz w:val="18"/>
          <w:szCs w:val="18"/>
        </w:rPr>
        <w:t>Über die Hochschule für Musik Freiburg</w:t>
      </w:r>
    </w:p>
    <w:p w:rsidR="00F631B7" w:rsidRPr="00F631B7" w:rsidRDefault="00F631B7" w:rsidP="008A57C0">
      <w:pPr>
        <w:spacing w:line="360" w:lineRule="auto"/>
        <w:rPr>
          <w:sz w:val="18"/>
          <w:szCs w:val="18"/>
        </w:rPr>
      </w:pPr>
      <w:r w:rsidRPr="00F631B7">
        <w:rPr>
          <w:sz w:val="18"/>
          <w:szCs w:val="18"/>
        </w:rPr>
        <w:t xml:space="preserve">Die Hochschule für Musik Freiburg </w:t>
      </w:r>
      <w:r w:rsidR="00082C07">
        <w:rPr>
          <w:sz w:val="18"/>
          <w:szCs w:val="18"/>
        </w:rPr>
        <w:t>wurde 1946 gegründet und hat etwa</w:t>
      </w:r>
      <w:r w:rsidRPr="00F631B7">
        <w:rPr>
          <w:sz w:val="18"/>
          <w:szCs w:val="18"/>
        </w:rPr>
        <w:t xml:space="preserve"> 500 Studierende. Unterstützt werden sie von mehr als 200 Lehrenden und 32 Mitarbeitenden in Technik und Verwaltung. Mehr als 400 Veranstaltungen pro Jahr machen die Hochschule zu einer wichtigen kulturellen Adresse in der Stadt Freiburg und im Land Baden-Württemberg. Mit dem Freiburger Forschungs- und Lehrzentrum Musik, das gemeinsam mit der Universität Freiburg betrieben wird, hat die Hochschule für Musik ihr Profil im Bereich musikbezogener Forschung ausgebaut und beherbergt eines der größten europäischen Institute für die Gebiete Musiktheorie, Musikwissenschaften, Musik</w:t>
      </w:r>
      <w:r>
        <w:rPr>
          <w:sz w:val="18"/>
          <w:szCs w:val="18"/>
        </w:rPr>
        <w:t>pädagogik und Musikphysiologie.</w:t>
      </w:r>
    </w:p>
    <w:p w:rsidR="00EE76C1" w:rsidRPr="00F631B7" w:rsidRDefault="00F631B7" w:rsidP="008A57C0">
      <w:pPr>
        <w:spacing w:line="360" w:lineRule="auto"/>
        <w:rPr>
          <w:sz w:val="18"/>
          <w:szCs w:val="18"/>
        </w:rPr>
      </w:pPr>
      <w:r w:rsidRPr="00F631B7">
        <w:rPr>
          <w:sz w:val="18"/>
          <w:szCs w:val="18"/>
        </w:rPr>
        <w:t>Die Studierenden werden in gleichberechtigten künstlerischen und künstlerisch-pädagogischen Profilen der Bachelor- und Masterstudiengänge für eine spätere berufliche Tätigkeit als professionelle Künstler im Orchester, in freier Berufstätigkeit oder im Lehramt ausgebildet. Ein weiteres Standbein sind die kirchenmusikalischen Studiengänge. Darüber hinaus sind mittlerweile weit mehr als 20 Studierende für ein wissenschaftliches oder künstlerisch-wissenschaftliches Doktorat eingeschrieben.</w:t>
      </w:r>
    </w:p>
    <w:p w:rsidR="00F631B7" w:rsidRDefault="00F631B7" w:rsidP="008A57C0">
      <w:pPr>
        <w:spacing w:line="360" w:lineRule="auto"/>
      </w:pPr>
    </w:p>
    <w:p w:rsidR="001D3A22" w:rsidRPr="00EC2EA0" w:rsidRDefault="001D3A22" w:rsidP="00EC2EA0">
      <w:pPr>
        <w:spacing w:line="360" w:lineRule="auto"/>
      </w:pPr>
      <w:r w:rsidRPr="001D3A22">
        <w:rPr>
          <w:b/>
          <w:noProof/>
          <w:lang w:eastAsia="de-DE"/>
        </w:rPr>
        <w:lastRenderedPageBreak/>
        <w:drawing>
          <wp:anchor distT="0" distB="0" distL="114300" distR="114300" simplePos="0" relativeHeight="251658240" behindDoc="0" locked="0" layoutInCell="1" allowOverlap="1">
            <wp:simplePos x="0" y="0"/>
            <wp:positionH relativeFrom="column">
              <wp:posOffset>4445</wp:posOffset>
            </wp:positionH>
            <wp:positionV relativeFrom="paragraph">
              <wp:posOffset>0</wp:posOffset>
            </wp:positionV>
            <wp:extent cx="1800000" cy="1198800"/>
            <wp:effectExtent l="0" t="0" r="0"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9-09 Pressefoto Studiengang Elektronische Musik kl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1198800"/>
                    </a:xfrm>
                    <a:prstGeom prst="rect">
                      <a:avLst/>
                    </a:prstGeom>
                  </pic:spPr>
                </pic:pic>
              </a:graphicData>
            </a:graphic>
          </wp:anchor>
        </w:drawing>
      </w:r>
      <w:r w:rsidR="00544447" w:rsidRPr="001D3A22">
        <w:rPr>
          <w:b/>
        </w:rPr>
        <w:t>Pressefoto</w:t>
      </w:r>
      <w:r w:rsidR="00544447">
        <w:br/>
      </w:r>
      <w:r>
        <w:t xml:space="preserve">Neue Ausdrucksformen Elektronischer </w:t>
      </w:r>
      <w:r w:rsidR="00073703">
        <w:t>Kompositionen</w:t>
      </w:r>
      <w:r w:rsidR="00544447">
        <w:br/>
        <w:t xml:space="preserve">Foto: </w:t>
      </w:r>
      <w:r w:rsidR="00BD48BD">
        <w:t xml:space="preserve">Alexander </w:t>
      </w:r>
      <w:proofErr w:type="spellStart"/>
      <w:r w:rsidR="00BD48BD">
        <w:t>Grebtschenko</w:t>
      </w:r>
      <w:proofErr w:type="spellEnd"/>
      <w:r w:rsidR="00544447">
        <w:br/>
        <w:t xml:space="preserve">Download in Druckgröße unter </w:t>
      </w:r>
      <w:hyperlink r:id="rId8" w:history="1">
        <w:r w:rsidR="00EC2EA0" w:rsidRPr="00BE54F4">
          <w:rPr>
            <w:rStyle w:val="Hyperlink"/>
          </w:rPr>
          <w:t>https://www.mh-freiburg.de/fileadmin/Presse/2019/2019-09-09_Studiengang_Master_Elektronische_Komposition.JPG</w:t>
        </w:r>
      </w:hyperlink>
      <w:r w:rsidR="00EC2EA0">
        <w:t xml:space="preserve">  </w:t>
      </w:r>
    </w:p>
    <w:sectPr w:rsidR="001D3A22" w:rsidRPr="00EC2EA0" w:rsidSect="00786197">
      <w:headerReference w:type="even" r:id="rId9"/>
      <w:headerReference w:type="default" r:id="rId10"/>
      <w:footerReference w:type="even" r:id="rId11"/>
      <w:footerReference w:type="default" r:id="rId12"/>
      <w:headerReference w:type="first" r:id="rId13"/>
      <w:footerReference w:type="first" r:id="rId14"/>
      <w:pgSz w:w="11906" w:h="16838" w:code="9"/>
      <w:pgMar w:top="2268" w:right="2443" w:bottom="2835" w:left="1418"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9D8" w:rsidRDefault="009719D8" w:rsidP="004378C1">
      <w:pPr>
        <w:spacing w:after="0" w:line="240" w:lineRule="auto"/>
      </w:pPr>
      <w:r>
        <w:separator/>
      </w:r>
    </w:p>
  </w:endnote>
  <w:endnote w:type="continuationSeparator" w:id="0">
    <w:p w:rsidR="009719D8" w:rsidRDefault="009719D8" w:rsidP="0043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197" w:rsidRDefault="00924CA3" w:rsidP="00786197">
    <w:pPr>
      <w:pStyle w:val="Fuzeile"/>
      <w:jc w:val="right"/>
    </w:pPr>
    <w:r>
      <w:t xml:space="preserve">Seite </w:t>
    </w:r>
    <w:r>
      <w:fldChar w:fldCharType="begin"/>
    </w:r>
    <w:r>
      <w:instrText xml:space="preserve"> PAGE   \* MERGEFORMAT </w:instrText>
    </w:r>
    <w:r>
      <w:fldChar w:fldCharType="separate"/>
    </w:r>
    <w:r w:rsidR="00A507E5">
      <w:rPr>
        <w:noProof/>
      </w:rPr>
      <w:t>3</w:t>
    </w:r>
    <w:r>
      <w:fldChar w:fldCharType="end"/>
    </w:r>
    <w:r>
      <w:t xml:space="preserve"> von </w:t>
    </w:r>
    <w:r w:rsidR="00FA006C">
      <w:rPr>
        <w:noProof/>
      </w:rPr>
      <w:fldChar w:fldCharType="begin"/>
    </w:r>
    <w:r w:rsidR="00FA006C">
      <w:rPr>
        <w:noProof/>
      </w:rPr>
      <w:instrText xml:space="preserve"> SECTIONPAGES   \* MERGEFORMAT </w:instrText>
    </w:r>
    <w:r w:rsidR="00FA006C">
      <w:rPr>
        <w:noProof/>
      </w:rPr>
      <w:fldChar w:fldCharType="separate"/>
    </w:r>
    <w:r w:rsidR="00A507E5">
      <w:rPr>
        <w:noProof/>
      </w:rPr>
      <w:t>3</w:t>
    </w:r>
    <w:r w:rsidR="00FA006C">
      <w:rPr>
        <w:noProof/>
      </w:rPr>
      <w:fldChar w:fldCharType="end"/>
    </w:r>
  </w:p>
  <w:p w:rsidR="00786197" w:rsidRDefault="00786197">
    <w:pPr>
      <w:pStyle w:val="Fuzeile"/>
    </w:pPr>
  </w:p>
  <w:p w:rsidR="00D30116" w:rsidRDefault="00D30116">
    <w:pPr>
      <w:pStyle w:val="Fuzeile"/>
    </w:pPr>
    <w:r>
      <w:t xml:space="preserve">Hochschule für Musik Freiburg | </w:t>
    </w:r>
    <w:r w:rsidR="00544447">
      <w:t xml:space="preserve">Freiburg </w:t>
    </w:r>
    <w:r>
      <w:t xml:space="preserve">University </w:t>
    </w:r>
    <w:proofErr w:type="spellStart"/>
    <w:r>
      <w:t>of</w:t>
    </w:r>
    <w:proofErr w:type="spellEnd"/>
    <w:r>
      <w:t xml:space="preserve"> Music</w:t>
    </w:r>
  </w:p>
  <w:p w:rsidR="00D30116" w:rsidRDefault="00D30116">
    <w:pPr>
      <w:pStyle w:val="Fuzeile"/>
    </w:pPr>
    <w:r>
      <w:t>Schwarzwaldstraße 141 | 79102 Freiburg</w:t>
    </w:r>
  </w:p>
  <w:p w:rsidR="00233A43" w:rsidRDefault="00233A43">
    <w:pPr>
      <w:pStyle w:val="Fuzeile"/>
    </w:pPr>
    <w:r>
      <w:t>www.mh-freiburg.de</w:t>
    </w:r>
    <w:r w:rsidR="00544447">
      <w:t>/Presse</w:t>
    </w:r>
  </w:p>
  <w:p w:rsidR="00D30116" w:rsidRDefault="00D30116">
    <w:pPr>
      <w:pStyle w:val="Fuzeile"/>
    </w:pPr>
    <w:r>
      <w:t xml:space="preserve">Pressestelle | Ramon Manuel Schneeweiß </w:t>
    </w:r>
  </w:p>
  <w:p w:rsidR="00D30116" w:rsidRDefault="00D30116">
    <w:pPr>
      <w:pStyle w:val="Fuzeile"/>
    </w:pPr>
    <w:r>
      <w:t>Telefon 0761 31915-24</w:t>
    </w:r>
  </w:p>
  <w:p w:rsidR="00D30116" w:rsidRDefault="00D30116">
    <w:pPr>
      <w:pStyle w:val="Fuzeile"/>
    </w:pPr>
    <w:r>
      <w:t>E-Mail r.schneeweiss@mh-freiburg.de</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9D8" w:rsidRDefault="009719D8" w:rsidP="004378C1">
      <w:pPr>
        <w:spacing w:after="0" w:line="240" w:lineRule="auto"/>
      </w:pPr>
      <w:r>
        <w:separator/>
      </w:r>
    </w:p>
  </w:footnote>
  <w:footnote w:type="continuationSeparator" w:id="0">
    <w:p w:rsidR="009719D8" w:rsidRDefault="009719D8" w:rsidP="00437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116" w:rsidRDefault="004378C1">
    <w:pPr>
      <w:pStyle w:val="Kopfzeile"/>
    </w:pPr>
    <w:r w:rsidRPr="004378C1">
      <w:rPr>
        <w:rFonts w:ascii="Calibri" w:eastAsia="Times New Roman" w:hAnsi="Calibri" w:cs="Calibri"/>
        <w:noProof/>
        <w:lang w:eastAsia="de-DE"/>
      </w:rPr>
      <w:drawing>
        <wp:anchor distT="0" distB="0" distL="114935" distR="114935" simplePos="0" relativeHeight="251659264" behindDoc="0" locked="1" layoutInCell="1" allowOverlap="1" wp14:anchorId="67F9B3C2" wp14:editId="71721268">
          <wp:simplePos x="0" y="0"/>
          <wp:positionH relativeFrom="page">
            <wp:posOffset>4662805</wp:posOffset>
          </wp:positionH>
          <wp:positionV relativeFrom="page">
            <wp:posOffset>594360</wp:posOffset>
          </wp:positionV>
          <wp:extent cx="2185200" cy="730800"/>
          <wp:effectExtent l="0" t="0" r="5715" b="0"/>
          <wp:wrapNone/>
          <wp:docPr id="5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85200" cy="730800"/>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447" w:rsidRDefault="0054444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C1"/>
    <w:rsid w:val="00060462"/>
    <w:rsid w:val="000626C3"/>
    <w:rsid w:val="00073703"/>
    <w:rsid w:val="00082C07"/>
    <w:rsid w:val="00092C28"/>
    <w:rsid w:val="00093601"/>
    <w:rsid w:val="000A1AC1"/>
    <w:rsid w:val="000F1E58"/>
    <w:rsid w:val="00135A99"/>
    <w:rsid w:val="001B58B1"/>
    <w:rsid w:val="001D209F"/>
    <w:rsid w:val="001D3A22"/>
    <w:rsid w:val="00233A43"/>
    <w:rsid w:val="00237705"/>
    <w:rsid w:val="002E4BD0"/>
    <w:rsid w:val="00357BF2"/>
    <w:rsid w:val="0036655B"/>
    <w:rsid w:val="003B0DB4"/>
    <w:rsid w:val="004378C1"/>
    <w:rsid w:val="00461921"/>
    <w:rsid w:val="004678AF"/>
    <w:rsid w:val="0050740D"/>
    <w:rsid w:val="00520665"/>
    <w:rsid w:val="00544447"/>
    <w:rsid w:val="0057353B"/>
    <w:rsid w:val="0057419F"/>
    <w:rsid w:val="00575537"/>
    <w:rsid w:val="005D45FD"/>
    <w:rsid w:val="005D5B28"/>
    <w:rsid w:val="00633D94"/>
    <w:rsid w:val="00654DC6"/>
    <w:rsid w:val="006F1DFF"/>
    <w:rsid w:val="007238F5"/>
    <w:rsid w:val="00786197"/>
    <w:rsid w:val="00791FF6"/>
    <w:rsid w:val="00794214"/>
    <w:rsid w:val="00822EAB"/>
    <w:rsid w:val="008A57C0"/>
    <w:rsid w:val="00924CA3"/>
    <w:rsid w:val="009719D8"/>
    <w:rsid w:val="00A507E5"/>
    <w:rsid w:val="00AB5444"/>
    <w:rsid w:val="00BA5469"/>
    <w:rsid w:val="00BA6A92"/>
    <w:rsid w:val="00BC46F1"/>
    <w:rsid w:val="00BD48BD"/>
    <w:rsid w:val="00C05061"/>
    <w:rsid w:val="00CA172A"/>
    <w:rsid w:val="00D30116"/>
    <w:rsid w:val="00D3689F"/>
    <w:rsid w:val="00D44C0B"/>
    <w:rsid w:val="00D51038"/>
    <w:rsid w:val="00D76479"/>
    <w:rsid w:val="00DD5BBB"/>
    <w:rsid w:val="00E2576C"/>
    <w:rsid w:val="00E37C26"/>
    <w:rsid w:val="00E43073"/>
    <w:rsid w:val="00E55238"/>
    <w:rsid w:val="00EC2EA0"/>
    <w:rsid w:val="00ED5A73"/>
    <w:rsid w:val="00EE76C1"/>
    <w:rsid w:val="00F03DCF"/>
    <w:rsid w:val="00F3496E"/>
    <w:rsid w:val="00F43A89"/>
    <w:rsid w:val="00F56C2F"/>
    <w:rsid w:val="00F631B7"/>
    <w:rsid w:val="00FA006C"/>
    <w:rsid w:val="00FB794D"/>
    <w:rsid w:val="00FC5626"/>
    <w:rsid w:val="00FF6C8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8A77DE1"/>
  <w15:chartTrackingRefBased/>
  <w15:docId w15:val="{37688887-89FF-402E-90B0-F60B7476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8C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78C1"/>
  </w:style>
  <w:style w:type="paragraph" w:styleId="Fuzeile">
    <w:name w:val="footer"/>
    <w:basedOn w:val="Standard"/>
    <w:link w:val="FuzeileZchn"/>
    <w:uiPriority w:val="99"/>
    <w:unhideWhenUsed/>
    <w:rsid w:val="004378C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78C1"/>
  </w:style>
  <w:style w:type="paragraph" w:styleId="Listenabsatz">
    <w:name w:val="List Paragraph"/>
    <w:basedOn w:val="Standard"/>
    <w:uiPriority w:val="34"/>
    <w:qFormat/>
    <w:rsid w:val="00EE76C1"/>
    <w:pPr>
      <w:ind w:left="720"/>
      <w:contextualSpacing/>
    </w:pPr>
  </w:style>
  <w:style w:type="character" w:styleId="Hyperlink">
    <w:name w:val="Hyperlink"/>
    <w:basedOn w:val="Absatz-Standardschriftart"/>
    <w:uiPriority w:val="99"/>
    <w:unhideWhenUsed/>
    <w:rsid w:val="00BA5469"/>
    <w:rPr>
      <w:color w:val="0563C1" w:themeColor="hyperlink"/>
      <w:u w:val="single"/>
    </w:rPr>
  </w:style>
  <w:style w:type="character" w:styleId="BesuchterLink">
    <w:name w:val="FollowedHyperlink"/>
    <w:basedOn w:val="Absatz-Standardschriftart"/>
    <w:uiPriority w:val="99"/>
    <w:semiHidden/>
    <w:unhideWhenUsed/>
    <w:rsid w:val="00CA17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133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freiburg.de/fileadmin/Presse/2019/2019-09-09_Studiengang_Master_Elektronische_Komposition.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7E2E8-E313-4162-98CD-884B8173A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84A84F49.dotm</Template>
  <TotalTime>0</TotalTime>
  <Pages>3</Pages>
  <Words>483</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schneeweiss</dc:creator>
  <cp:keywords/>
  <dc:description/>
  <cp:lastModifiedBy>Schneeweiss</cp:lastModifiedBy>
  <cp:revision>56</cp:revision>
  <dcterms:created xsi:type="dcterms:W3CDTF">2019-01-10T19:37:00Z</dcterms:created>
  <dcterms:modified xsi:type="dcterms:W3CDTF">2019-10-28T08:05:00Z</dcterms:modified>
</cp:coreProperties>
</file>