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74F31" w14:textId="77777777" w:rsidR="00786197" w:rsidRDefault="00786197" w:rsidP="00822EAB">
      <w:pPr>
        <w:jc w:val="right"/>
      </w:pPr>
    </w:p>
    <w:p w14:paraId="65B5F845" w14:textId="5E237902" w:rsidR="00DD5BBB" w:rsidRDefault="00822EAB" w:rsidP="00822EAB">
      <w:pPr>
        <w:jc w:val="right"/>
      </w:pPr>
      <w:r>
        <w:t>1</w:t>
      </w:r>
      <w:r w:rsidR="00FB7235">
        <w:t>0</w:t>
      </w:r>
      <w:r>
        <w:t xml:space="preserve">. </w:t>
      </w:r>
      <w:r w:rsidR="00FB7235">
        <w:t>Juni 2020</w:t>
      </w:r>
    </w:p>
    <w:p w14:paraId="1102575F" w14:textId="77777777" w:rsidR="00822EAB" w:rsidRDefault="00822EAB" w:rsidP="00822EAB"/>
    <w:p w14:paraId="40393198" w14:textId="1B7E73F7" w:rsidR="00BA6A92" w:rsidRPr="0050740D" w:rsidRDefault="00EB36A4" w:rsidP="008A57C0">
      <w:pPr>
        <w:spacing w:line="360" w:lineRule="auto"/>
        <w:rPr>
          <w:b/>
        </w:rPr>
      </w:pPr>
      <w:r>
        <w:rPr>
          <w:b/>
        </w:rPr>
        <w:t>Hintergrundinformationen zur Pressemitteilung „</w:t>
      </w:r>
      <w:r w:rsidRPr="00EB36A4">
        <w:rPr>
          <w:b/>
        </w:rPr>
        <w:t>Aufnahmeprüfung ferngesteuert über das Internet</w:t>
      </w:r>
      <w:r>
        <w:rPr>
          <w:b/>
        </w:rPr>
        <w:t>“</w:t>
      </w:r>
    </w:p>
    <w:p w14:paraId="6D307D7E" w14:textId="77777777" w:rsidR="0057419F" w:rsidRDefault="0057419F" w:rsidP="008A57C0">
      <w:pPr>
        <w:spacing w:line="360" w:lineRule="auto"/>
      </w:pPr>
    </w:p>
    <w:p w14:paraId="784B2C7A" w14:textId="77777777" w:rsidR="00EE76C1" w:rsidRDefault="00EE76C1" w:rsidP="008A57C0">
      <w:pPr>
        <w:spacing w:line="360" w:lineRule="auto"/>
      </w:pPr>
    </w:p>
    <w:p w14:paraId="4D3938F2" w14:textId="587CE4DF" w:rsidR="00EB36A4" w:rsidRDefault="008E6AE9" w:rsidP="00EB36A4">
      <w:pPr>
        <w:spacing w:line="360" w:lineRule="auto"/>
      </w:pPr>
      <w:r>
        <w:t>Sich m</w:t>
      </w:r>
      <w:r w:rsidR="00EB36A4">
        <w:t>ittels interkontinentaler Instrumentalspiel‐Fernübertragung einen Studienplatz erspielen</w:t>
      </w:r>
    </w:p>
    <w:p w14:paraId="274A8929" w14:textId="77777777" w:rsidR="00EB36A4" w:rsidRDefault="00EB36A4" w:rsidP="00EB36A4">
      <w:pPr>
        <w:spacing w:line="360" w:lineRule="auto"/>
      </w:pPr>
    </w:p>
    <w:p w14:paraId="717CBD49" w14:textId="0A9E9B18" w:rsidR="00EB36A4" w:rsidRDefault="00EB36A4" w:rsidP="00EB36A4">
      <w:pPr>
        <w:spacing w:line="360" w:lineRule="auto"/>
      </w:pPr>
      <w:r>
        <w:t>Schon seit längerem forscht die Hochschule für Musik Freiburg in mehreren Fachbereichen an der Digitalität in künstlerischen Studiengängen. Mehrfach wurde darüber bereits berichtet</w:t>
      </w:r>
      <w:r w:rsidRPr="008E6AE9">
        <w:rPr>
          <w:vertAlign w:val="superscript"/>
        </w:rPr>
        <w:t>1</w:t>
      </w:r>
      <w:r w:rsidR="008E6AE9">
        <w:t>. I</w:t>
      </w:r>
      <w:r>
        <w:t xml:space="preserve">m Bereich des künstlerischen Einsatzes der Technologie des </w:t>
      </w:r>
      <w:proofErr w:type="spellStart"/>
      <w:r>
        <w:t>Disklaviers</w:t>
      </w:r>
      <w:proofErr w:type="spellEnd"/>
      <w:r>
        <w:t xml:space="preserve"> ist Freiburg führend, wie Einladungen zu Vorführungen nach St. Petersburg, Helsinki, Budapest, Wien, Graz, Rotterdam, Dresden, Leipzig u</w:t>
      </w:r>
      <w:r w:rsidR="008E6AE9">
        <w:t>nd andere Orte</w:t>
      </w:r>
      <w:r>
        <w:t xml:space="preserve"> zeigen</w:t>
      </w:r>
      <w:r w:rsidRPr="008E6AE9">
        <w:rPr>
          <w:vertAlign w:val="superscript"/>
        </w:rPr>
        <w:t>2</w:t>
      </w:r>
      <w:r>
        <w:t>.</w:t>
      </w:r>
    </w:p>
    <w:p w14:paraId="5976A017" w14:textId="77777777" w:rsidR="00EB36A4" w:rsidRDefault="00EB36A4" w:rsidP="00EB36A4">
      <w:pPr>
        <w:spacing w:line="360" w:lineRule="auto"/>
      </w:pPr>
      <w:r>
        <w:t xml:space="preserve">In Zeiten von Reisebeschränkungen infolge der Corona-Pandemie wird jetzt erstmals die Aufnahmeprüfung im Fach Klavier mittels interkontinentaler Instrumentalspiel-Fernübertragung durchgeführt. Somit können auch Studienbewerber*innen, die keine der anderen angebotenen Möglichkeiten nutzen können, an dem Verfahren zur Erlangung eines Studienplatzes teilnehmen. Und ganz nebenbei wird mit dieser zukunftsträchtigen Innovation durch Einsparung von Flugreisen die Umwelt geschont. </w:t>
      </w:r>
    </w:p>
    <w:p w14:paraId="0ED8FCD6" w14:textId="485ECB11" w:rsidR="00EB36A4" w:rsidRDefault="00EB36A4" w:rsidP="00EB36A4">
      <w:pPr>
        <w:spacing w:line="360" w:lineRule="auto"/>
      </w:pPr>
      <w:r>
        <w:t xml:space="preserve">Am Mittwoch, </w:t>
      </w:r>
      <w:r w:rsidR="008E6AE9">
        <w:t xml:space="preserve">dem </w:t>
      </w:r>
      <w:r>
        <w:t xml:space="preserve">10. Juni </w:t>
      </w:r>
      <w:r w:rsidR="008E6AE9">
        <w:t xml:space="preserve">2020, </w:t>
      </w:r>
      <w:r>
        <w:t xml:space="preserve">werden zwischen 9 und 12 Uhr je zwei Bewerber*innen aus Shanghai (China) und Tokyo (Japan) im Mathilde-Schwarz-Saal der Musikhochschule Freiburg zu hören sein. Ihr Spiel in Asien wird per hochauflösender MIDI-Daten direkt in Tastenbewegungen im Hörsaal der Hochschule umgesetzt, sodass ein analoger Klavierklang von der Jury der Eignungsprüfung bewertet werden kann. Bis zu 1024 </w:t>
      </w:r>
      <w:r>
        <w:lastRenderedPageBreak/>
        <w:t xml:space="preserve">Abstufungen pro Tastenbewegung erzeugen eine praktisch identische künstlerische Interpretation. Parallel überträgt ein </w:t>
      </w:r>
      <w:proofErr w:type="spellStart"/>
      <w:r>
        <w:t>Videostream</w:t>
      </w:r>
      <w:proofErr w:type="spellEnd"/>
      <w:r>
        <w:t xml:space="preserve"> auch optisch den Vortrag.</w:t>
      </w:r>
    </w:p>
    <w:p w14:paraId="35686573" w14:textId="77777777" w:rsidR="00EB36A4" w:rsidRDefault="00EB36A4" w:rsidP="00EB36A4">
      <w:pPr>
        <w:spacing w:line="360" w:lineRule="auto"/>
      </w:pPr>
      <w:r>
        <w:t>Dies ist nicht nur die digitale Weiterentwicklung der Idee der Reproduktionsklaviere der Firma Welte-Mignon aus Freiburg, es transportiert das Spiel der Pianist*innen über Kontinente und Zeitzonen hinweg ins 21. Jahrhundert.</w:t>
      </w:r>
    </w:p>
    <w:p w14:paraId="0108C01A" w14:textId="5EFED36E" w:rsidR="00EB36A4" w:rsidRDefault="00EB36A4" w:rsidP="00EB36A4">
      <w:pPr>
        <w:spacing w:line="360" w:lineRule="auto"/>
      </w:pPr>
      <w:r>
        <w:t>Dies ermöglicht für die Zukunft ungeahnte Möglichkeiten. Bei Eignungsprüfungen wird dieses Verfahren weltweit erstmals eingesetzt, in Konzerten</w:t>
      </w:r>
      <w:r w:rsidRPr="008E6AE9">
        <w:rPr>
          <w:vertAlign w:val="superscript"/>
        </w:rPr>
        <w:t>3</w:t>
      </w:r>
      <w:r>
        <w:t>, für Fernunterricht und bei Klavierwettbewerben</w:t>
      </w:r>
      <w:r w:rsidRPr="008E6AE9">
        <w:rPr>
          <w:vertAlign w:val="superscript"/>
        </w:rPr>
        <w:t>4</w:t>
      </w:r>
      <w:r>
        <w:t xml:space="preserve"> hat es schon Eingang gefunden.</w:t>
      </w:r>
    </w:p>
    <w:p w14:paraId="6C4F2871" w14:textId="77777777" w:rsidR="00EB36A4" w:rsidRDefault="00EB36A4" w:rsidP="00EB36A4">
      <w:pPr>
        <w:spacing w:line="360" w:lineRule="auto"/>
      </w:pPr>
    </w:p>
    <w:p w14:paraId="33CF5683" w14:textId="0C3BFCF9" w:rsidR="00EB36A4" w:rsidRDefault="00EB36A4" w:rsidP="00EB36A4">
      <w:pPr>
        <w:spacing w:line="360" w:lineRule="auto"/>
      </w:pPr>
      <w:r>
        <w:t xml:space="preserve">1) </w:t>
      </w:r>
      <w:hyperlink r:id="rId7" w:history="1">
        <w:r w:rsidR="008E6AE9" w:rsidRPr="00A14349">
          <w:rPr>
            <w:rStyle w:val="Hyperlink"/>
          </w:rPr>
          <w:t>https://www.nmz.de/artikel/analoges-klavierspiel-mit-computeranschluss</w:t>
        </w:r>
      </w:hyperlink>
      <w:r w:rsidR="008E6AE9">
        <w:t xml:space="preserve"> </w:t>
      </w:r>
      <w:r w:rsidR="008E6AE9">
        <w:br/>
      </w:r>
      <w:r>
        <w:t>(Autor: Christoph Sischka)</w:t>
      </w:r>
    </w:p>
    <w:p w14:paraId="3436A2F4" w14:textId="00267F7D" w:rsidR="00EB36A4" w:rsidRDefault="00EB36A4" w:rsidP="00EB36A4">
      <w:pPr>
        <w:spacing w:line="360" w:lineRule="auto"/>
      </w:pPr>
      <w:r>
        <w:t xml:space="preserve">2) </w:t>
      </w:r>
      <w:hyperlink r:id="rId8" w:history="1">
        <w:r w:rsidR="008E6AE9" w:rsidRPr="00A14349">
          <w:rPr>
            <w:rStyle w:val="Hyperlink"/>
          </w:rPr>
          <w:t>https://www.mh-freiburg.de/fzm/forschung/practice-based-research</w:t>
        </w:r>
      </w:hyperlink>
      <w:r w:rsidR="008E6AE9">
        <w:t xml:space="preserve"> </w:t>
      </w:r>
      <w:r>
        <w:t xml:space="preserve"> </w:t>
      </w:r>
    </w:p>
    <w:p w14:paraId="2F16296F" w14:textId="202BD9D7" w:rsidR="00EB36A4" w:rsidRDefault="00EB36A4" w:rsidP="00EB36A4">
      <w:pPr>
        <w:spacing w:line="360" w:lineRule="auto"/>
      </w:pPr>
      <w:r>
        <w:t xml:space="preserve">3) </w:t>
      </w:r>
      <w:hyperlink r:id="rId9" w:history="1">
        <w:r w:rsidR="008E6AE9" w:rsidRPr="00A14349">
          <w:rPr>
            <w:rStyle w:val="Hyperlink"/>
          </w:rPr>
          <w:t>https://www.youtube.com/watch?v=50p1unSO4z8</w:t>
        </w:r>
      </w:hyperlink>
      <w:r w:rsidR="008E6AE9">
        <w:t xml:space="preserve"> </w:t>
      </w:r>
      <w:r w:rsidR="008E6AE9">
        <w:br/>
      </w:r>
      <w:r>
        <w:t>(Fern-Konzert über 8000 km: Bad Herrenalb - USA Texas)</w:t>
      </w:r>
    </w:p>
    <w:p w14:paraId="7B5B86FE" w14:textId="42D2DA4A" w:rsidR="00F631B7" w:rsidRPr="00B014B3" w:rsidRDefault="00EB36A4" w:rsidP="008A57C0">
      <w:pPr>
        <w:spacing w:line="360" w:lineRule="auto"/>
      </w:pPr>
      <w:r>
        <w:t xml:space="preserve">4) </w:t>
      </w:r>
      <w:hyperlink r:id="rId10" w:history="1">
        <w:r w:rsidR="008E6AE9" w:rsidRPr="00A14349">
          <w:rPr>
            <w:rStyle w:val="Hyperlink"/>
          </w:rPr>
          <w:t>http://www.piano-e-competition.com/default.asp</w:t>
        </w:r>
      </w:hyperlink>
      <w:r w:rsidR="008E6AE9">
        <w:t xml:space="preserve"> </w:t>
      </w:r>
      <w:r w:rsidR="004C0F72">
        <w:br/>
      </w:r>
      <w:bookmarkStart w:id="0" w:name="_GoBack"/>
      <w:bookmarkEnd w:id="0"/>
      <w:r w:rsidR="00F631B7">
        <w:br/>
      </w:r>
      <w:r w:rsidR="00F631B7">
        <w:br/>
      </w:r>
      <w:r w:rsidR="00F631B7" w:rsidRPr="00F631B7">
        <w:rPr>
          <w:sz w:val="18"/>
          <w:szCs w:val="18"/>
        </w:rPr>
        <w:t>Über die Hochschule für Musik Freiburg</w:t>
      </w:r>
    </w:p>
    <w:p w14:paraId="0156B87C" w14:textId="77777777"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7697F547" w14:textId="5AEC73D8" w:rsidR="00F631B7" w:rsidRPr="00EB36A4" w:rsidRDefault="00F631B7" w:rsidP="008A57C0">
      <w:pPr>
        <w:spacing w:line="360" w:lineRule="auto"/>
        <w:rPr>
          <w:sz w:val="18"/>
          <w:szCs w:val="18"/>
        </w:rPr>
      </w:pPr>
      <w:r w:rsidRPr="00F631B7">
        <w:rPr>
          <w:sz w:val="18"/>
          <w:szCs w:val="18"/>
        </w:rPr>
        <w:t xml:space="preserve">Die Studierenden werden in gleichberechtigten künstlerischen und künstlerisch-pädagogischen Profilen der Bachelor- und Masterstudiengänge für eine spätere berufliche Tätigkeit als professionelle Künstler im </w:t>
      </w:r>
      <w:r w:rsidRPr="00F631B7">
        <w:rPr>
          <w:sz w:val="18"/>
          <w:szCs w:val="18"/>
        </w:rPr>
        <w:lastRenderedPageBreak/>
        <w:t>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sectPr w:rsidR="00F631B7" w:rsidRPr="00EB36A4" w:rsidSect="00786197">
      <w:headerReference w:type="default" r:id="rId11"/>
      <w:footerReference w:type="default" r:id="rId12"/>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D8885" w14:textId="77777777" w:rsidR="004406FD" w:rsidRDefault="004406FD" w:rsidP="004378C1">
      <w:pPr>
        <w:spacing w:after="0" w:line="240" w:lineRule="auto"/>
      </w:pPr>
      <w:r>
        <w:separator/>
      </w:r>
    </w:p>
  </w:endnote>
  <w:endnote w:type="continuationSeparator" w:id="0">
    <w:p w14:paraId="18498CE1" w14:textId="77777777" w:rsidR="004406FD" w:rsidRDefault="004406FD"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4AEE" w14:textId="4239A0DF" w:rsidR="008F2E6A" w:rsidRDefault="008F2E6A" w:rsidP="00786197">
    <w:pPr>
      <w:pStyle w:val="Fuzeile"/>
      <w:jc w:val="right"/>
    </w:pPr>
    <w:r>
      <w:t xml:space="preserve">Seite </w:t>
    </w:r>
    <w:r>
      <w:fldChar w:fldCharType="begin"/>
    </w:r>
    <w:r>
      <w:instrText xml:space="preserve"> PAGE   \* MERGEFORMAT </w:instrText>
    </w:r>
    <w:r>
      <w:fldChar w:fldCharType="separate"/>
    </w:r>
    <w:r w:rsidR="004C0F72">
      <w:rPr>
        <w:noProof/>
      </w:rPr>
      <w:t>2</w:t>
    </w:r>
    <w:r>
      <w:fldChar w:fldCharType="end"/>
    </w:r>
    <w:r>
      <w:t xml:space="preserve"> von </w:t>
    </w:r>
    <w:r>
      <w:rPr>
        <w:noProof/>
      </w:rPr>
      <w:fldChar w:fldCharType="begin"/>
    </w:r>
    <w:r>
      <w:rPr>
        <w:noProof/>
      </w:rPr>
      <w:instrText xml:space="preserve"> SECTIONPAGES   \* MERGEFORMAT </w:instrText>
    </w:r>
    <w:r>
      <w:rPr>
        <w:noProof/>
      </w:rPr>
      <w:fldChar w:fldCharType="separate"/>
    </w:r>
    <w:r w:rsidR="004C0F72">
      <w:rPr>
        <w:noProof/>
      </w:rPr>
      <w:t>3</w:t>
    </w:r>
    <w:r>
      <w:rPr>
        <w:noProof/>
      </w:rPr>
      <w:fldChar w:fldCharType="end"/>
    </w:r>
  </w:p>
  <w:p w14:paraId="704852F7" w14:textId="77777777" w:rsidR="008F2E6A" w:rsidRDefault="008F2E6A">
    <w:pPr>
      <w:pStyle w:val="Fuzeile"/>
    </w:pPr>
  </w:p>
  <w:p w14:paraId="21A3CB03" w14:textId="77777777" w:rsidR="008F2E6A" w:rsidRDefault="008F2E6A">
    <w:pPr>
      <w:pStyle w:val="Fuzeile"/>
    </w:pPr>
    <w:r>
      <w:t xml:space="preserve">Hochschule für Musik Freiburg | Freiburg University </w:t>
    </w:r>
    <w:proofErr w:type="spellStart"/>
    <w:r>
      <w:t>of</w:t>
    </w:r>
    <w:proofErr w:type="spellEnd"/>
    <w:r>
      <w:t xml:space="preserve"> Music</w:t>
    </w:r>
  </w:p>
  <w:p w14:paraId="23B0008B" w14:textId="77777777" w:rsidR="008F2E6A" w:rsidRDefault="008F2E6A">
    <w:pPr>
      <w:pStyle w:val="Fuzeile"/>
    </w:pPr>
    <w:r>
      <w:t>Schwarzwaldstraße 141 | 79102 Freiburg</w:t>
    </w:r>
  </w:p>
  <w:p w14:paraId="32118ECB" w14:textId="77777777" w:rsidR="008F2E6A" w:rsidRDefault="008F2E6A">
    <w:pPr>
      <w:pStyle w:val="Fuzeile"/>
    </w:pPr>
    <w:r>
      <w:t>www.mh-freiburg.de/Presse</w:t>
    </w:r>
  </w:p>
  <w:p w14:paraId="669FC15C" w14:textId="77777777" w:rsidR="008F2E6A" w:rsidRDefault="008F2E6A">
    <w:pPr>
      <w:pStyle w:val="Fuzeile"/>
    </w:pPr>
    <w:r>
      <w:t xml:space="preserve">Pressestelle | Ramon Manuel Schneeweiß </w:t>
    </w:r>
  </w:p>
  <w:p w14:paraId="19C9C86E" w14:textId="77777777" w:rsidR="008F2E6A" w:rsidRDefault="008F2E6A">
    <w:pPr>
      <w:pStyle w:val="Fuzeile"/>
    </w:pPr>
    <w:r>
      <w:t>Telefon 0761 31915-24</w:t>
    </w:r>
  </w:p>
  <w:p w14:paraId="6D1AEDEA" w14:textId="77777777" w:rsidR="008F2E6A" w:rsidRDefault="008F2E6A">
    <w:pPr>
      <w:pStyle w:val="Fuzeile"/>
    </w:pPr>
    <w:r>
      <w:t>E-Mail r.schneeweiss@mh-freiburg.de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1937E" w14:textId="77777777" w:rsidR="004406FD" w:rsidRDefault="004406FD" w:rsidP="004378C1">
      <w:pPr>
        <w:spacing w:after="0" w:line="240" w:lineRule="auto"/>
      </w:pPr>
      <w:r>
        <w:separator/>
      </w:r>
    </w:p>
  </w:footnote>
  <w:footnote w:type="continuationSeparator" w:id="0">
    <w:p w14:paraId="43878C50" w14:textId="77777777" w:rsidR="004406FD" w:rsidRDefault="004406FD"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C937" w14:textId="78853F41" w:rsidR="008F2E6A" w:rsidRDefault="005600FB">
    <w:pPr>
      <w:pStyle w:val="Kopfzeile"/>
    </w:pPr>
    <w:r>
      <w:rPr>
        <w:noProof/>
        <w:lang w:eastAsia="de-DE"/>
      </w:rPr>
      <w:drawing>
        <wp:anchor distT="0" distB="0" distL="114300" distR="114300" simplePos="0" relativeHeight="251658240" behindDoc="0" locked="1" layoutInCell="1" allowOverlap="0" wp14:anchorId="2AD8A683" wp14:editId="7AF2EF71">
          <wp:simplePos x="0" y="0"/>
          <wp:positionH relativeFrom="page">
            <wp:posOffset>4860925</wp:posOffset>
          </wp:positionH>
          <wp:positionV relativeFrom="page">
            <wp:posOffset>540385</wp:posOffset>
          </wp:positionV>
          <wp:extent cx="2163600" cy="723600"/>
          <wp:effectExtent l="0" t="0" r="825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28 Logo Hochschule für Musik Freiburg 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16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42D77"/>
    <w:rsid w:val="000626C3"/>
    <w:rsid w:val="00082C07"/>
    <w:rsid w:val="00092C28"/>
    <w:rsid w:val="00093601"/>
    <w:rsid w:val="000C3B39"/>
    <w:rsid w:val="000F1E58"/>
    <w:rsid w:val="00117F03"/>
    <w:rsid w:val="00135A99"/>
    <w:rsid w:val="001B58B1"/>
    <w:rsid w:val="001D209F"/>
    <w:rsid w:val="00233A43"/>
    <w:rsid w:val="00237705"/>
    <w:rsid w:val="002A0C58"/>
    <w:rsid w:val="00344EE8"/>
    <w:rsid w:val="0036655B"/>
    <w:rsid w:val="003B0DB4"/>
    <w:rsid w:val="003B12E8"/>
    <w:rsid w:val="004378C1"/>
    <w:rsid w:val="004406FD"/>
    <w:rsid w:val="004678AF"/>
    <w:rsid w:val="00491A0B"/>
    <w:rsid w:val="00496333"/>
    <w:rsid w:val="004C0F72"/>
    <w:rsid w:val="004C598E"/>
    <w:rsid w:val="0050740D"/>
    <w:rsid w:val="005110FC"/>
    <w:rsid w:val="00544447"/>
    <w:rsid w:val="0055420D"/>
    <w:rsid w:val="005600FB"/>
    <w:rsid w:val="0057353B"/>
    <w:rsid w:val="0057419F"/>
    <w:rsid w:val="005D45FD"/>
    <w:rsid w:val="005D5B28"/>
    <w:rsid w:val="006325FC"/>
    <w:rsid w:val="00633D94"/>
    <w:rsid w:val="0072274A"/>
    <w:rsid w:val="007238F5"/>
    <w:rsid w:val="007613ED"/>
    <w:rsid w:val="00781AE7"/>
    <w:rsid w:val="00786197"/>
    <w:rsid w:val="00791FF6"/>
    <w:rsid w:val="00822EAB"/>
    <w:rsid w:val="008A57C0"/>
    <w:rsid w:val="008E6AE9"/>
    <w:rsid w:val="008F2E6A"/>
    <w:rsid w:val="009046B4"/>
    <w:rsid w:val="00924CA3"/>
    <w:rsid w:val="009719D8"/>
    <w:rsid w:val="00A031FE"/>
    <w:rsid w:val="00AB5444"/>
    <w:rsid w:val="00B014B3"/>
    <w:rsid w:val="00BA5469"/>
    <w:rsid w:val="00BA6A92"/>
    <w:rsid w:val="00BC46F1"/>
    <w:rsid w:val="00BF7BEE"/>
    <w:rsid w:val="00C05061"/>
    <w:rsid w:val="00C751CA"/>
    <w:rsid w:val="00CF07B4"/>
    <w:rsid w:val="00D30116"/>
    <w:rsid w:val="00D3689F"/>
    <w:rsid w:val="00D44C0B"/>
    <w:rsid w:val="00D76479"/>
    <w:rsid w:val="00DD4EE4"/>
    <w:rsid w:val="00DD5BBB"/>
    <w:rsid w:val="00E2576C"/>
    <w:rsid w:val="00E37C26"/>
    <w:rsid w:val="00E43073"/>
    <w:rsid w:val="00E55238"/>
    <w:rsid w:val="00EA2EA2"/>
    <w:rsid w:val="00EB36A4"/>
    <w:rsid w:val="00ED5A73"/>
    <w:rsid w:val="00EE76C1"/>
    <w:rsid w:val="00F03DCF"/>
    <w:rsid w:val="00F3496E"/>
    <w:rsid w:val="00F43A89"/>
    <w:rsid w:val="00F56C2F"/>
    <w:rsid w:val="00F631B7"/>
    <w:rsid w:val="00FA006C"/>
    <w:rsid w:val="00FB7235"/>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49186"/>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paragraph" w:styleId="Sprechblasentext">
    <w:name w:val="Balloon Text"/>
    <w:basedOn w:val="Standard"/>
    <w:link w:val="SprechblasentextZchn"/>
    <w:uiPriority w:val="99"/>
    <w:semiHidden/>
    <w:unhideWhenUsed/>
    <w:rsid w:val="00B014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4B3"/>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BF7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58839">
      <w:bodyDiv w:val="1"/>
      <w:marLeft w:val="0"/>
      <w:marRight w:val="0"/>
      <w:marTop w:val="0"/>
      <w:marBottom w:val="0"/>
      <w:divBdr>
        <w:top w:val="none" w:sz="0" w:space="0" w:color="auto"/>
        <w:left w:val="none" w:sz="0" w:space="0" w:color="auto"/>
        <w:bottom w:val="none" w:sz="0" w:space="0" w:color="auto"/>
        <w:right w:val="none" w:sz="0" w:space="0" w:color="auto"/>
      </w:divBdr>
    </w:div>
    <w:div w:id="760417561">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zm/forschung/practice-based-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mz.de/artikel/analoges-klavierspiel-mit-computeranschlus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iano-e-competition.com/default.asp" TargetMode="External"/><Relationship Id="rId4" Type="http://schemas.openxmlformats.org/officeDocument/2006/relationships/webSettings" Target="webSettings.xml"/><Relationship Id="rId9" Type="http://schemas.openxmlformats.org/officeDocument/2006/relationships/hyperlink" Target="https://www.youtube.com/watch?v=50p1unSO4z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91DA-FA01-44ED-9F49-27003241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5</cp:revision>
  <dcterms:created xsi:type="dcterms:W3CDTF">2020-06-05T07:25:00Z</dcterms:created>
  <dcterms:modified xsi:type="dcterms:W3CDTF">2020-06-10T12:33:00Z</dcterms:modified>
</cp:coreProperties>
</file>