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87D7" w14:textId="77777777" w:rsidR="00786197" w:rsidRDefault="00786197" w:rsidP="00822EAB">
      <w:pPr>
        <w:jc w:val="right"/>
      </w:pPr>
    </w:p>
    <w:p w14:paraId="1648F0CA" w14:textId="2B86AEB3" w:rsidR="00BA6A92" w:rsidRPr="00C67636" w:rsidRDefault="00C67636" w:rsidP="008A57C0">
      <w:pPr>
        <w:spacing w:line="360" w:lineRule="auto"/>
      </w:pPr>
      <w:r>
        <w:rPr>
          <w:b/>
        </w:rPr>
        <w:t>Pressemitteilung</w:t>
      </w:r>
      <w:r>
        <w:rPr>
          <w:b/>
        </w:rPr>
        <w:br/>
      </w:r>
      <w:r w:rsidRPr="00C67636">
        <w:t>22. Februar 2021</w:t>
      </w:r>
    </w:p>
    <w:p w14:paraId="074A3560" w14:textId="77777777" w:rsidR="0057419F" w:rsidRDefault="0057419F" w:rsidP="008A57C0">
      <w:pPr>
        <w:spacing w:line="360" w:lineRule="auto"/>
      </w:pPr>
    </w:p>
    <w:p w14:paraId="44EE5BFF" w14:textId="77777777" w:rsidR="00EE76C1" w:rsidRDefault="00EE76C1" w:rsidP="008A57C0">
      <w:pPr>
        <w:spacing w:line="360" w:lineRule="auto"/>
      </w:pPr>
    </w:p>
    <w:p w14:paraId="32CFA8BB" w14:textId="77777777" w:rsidR="00C67636" w:rsidRDefault="00C67636" w:rsidP="00C67636">
      <w:pPr>
        <w:spacing w:line="360" w:lineRule="auto"/>
      </w:pPr>
      <w:r>
        <w:t>Michael Fischer wird Honorarprofessor im Bereich Musikwissenschaft</w:t>
      </w:r>
    </w:p>
    <w:p w14:paraId="6388D051" w14:textId="77777777" w:rsidR="00C67636" w:rsidRDefault="00C67636" w:rsidP="00C67636">
      <w:pPr>
        <w:spacing w:line="360" w:lineRule="auto"/>
      </w:pPr>
      <w:r>
        <w:t>Hochschule für Musik Freiburg baut die Lehre im Bereich der populären Musik weiter aus</w:t>
      </w:r>
    </w:p>
    <w:p w14:paraId="12ACB115" w14:textId="77777777" w:rsidR="00C67636" w:rsidRDefault="00C67636" w:rsidP="00C67636">
      <w:pPr>
        <w:spacing w:line="360" w:lineRule="auto"/>
      </w:pPr>
    </w:p>
    <w:p w14:paraId="06123D90" w14:textId="77777777" w:rsidR="00C67636" w:rsidRDefault="00C67636" w:rsidP="00C67636">
      <w:pPr>
        <w:spacing w:line="360" w:lineRule="auto"/>
      </w:pPr>
      <w:r>
        <w:t>Die Hochschule für Musik Freiburg bestellt Dr. Dr. Michael Fischer zum 1. April 2021 zum Honorarprofessor im Bereich Musikwissenschaft. Mit seinen ausgewiesenen Kenntnissen in der Geschichte und Theorie der populären Musik erweitert er ab dem Sommersemester 2021 das Lehrangebot der Hochschule.</w:t>
      </w:r>
    </w:p>
    <w:p w14:paraId="04D06301" w14:textId="3C39E6A0" w:rsidR="00C67636" w:rsidRDefault="00C67636" w:rsidP="00C67636">
      <w:pPr>
        <w:spacing w:line="360" w:lineRule="auto"/>
      </w:pPr>
      <w:r>
        <w:t>Nach dem Studium der Geschichte und Theologie in Freiburg promovierte Michael Fischer in den Fächern Kirchengeschichte und Literaturwissenschaft. Seit 2014 leitet er als Geschäftsführender Direktor das Zentrum für Populäre Kultur und Musik (ZPKM) der Albert-Ludwigs-Universität Freiburg. Seit 2004 ist er dort als Wissenschaftler tätig, 2011 wurde ihm die kommissarische Leitung des ehemaligen Deutschen Volksliedarchivs übertragen. Sein Ziel war es, dieses traditionsreiche Institut inhaltlich und strukturell zu modernisieren und es mit einer neuen kultur- und medienwissenschaftlichen Ausrichtung in der Hochschullandschaft zu etablieren. 2014 wurde dieser Schritt mit der Gründung des ZPKM vollzogen. Fischer publiziert vor allem zu musik- und kulturwissenschaftlichen Themen und ist Mitherausgeber der Online-Enzyklopädie „Songlexikon“ sowie der Schriftenreihe „Populäre Kultur und Musik“.</w:t>
      </w:r>
    </w:p>
    <w:p w14:paraId="6C80DADC" w14:textId="53D0DE0E" w:rsidR="00C67636" w:rsidRDefault="00C67636" w:rsidP="00C67636">
      <w:pPr>
        <w:spacing w:line="360" w:lineRule="auto"/>
      </w:pPr>
      <w:r>
        <w:t>Mit der Hochschule für Musik ist Michael Fischer seit vielen Jahren verbunden</w:t>
      </w:r>
      <w:r w:rsidR="006C1223">
        <w:t xml:space="preserve"> </w:t>
      </w:r>
      <w:r w:rsidR="006C1223">
        <w:t>und</w:t>
      </w:r>
      <w:r w:rsidR="006C1223">
        <w:t xml:space="preserve"> hat</w:t>
      </w:r>
      <w:r w:rsidR="006C1223">
        <w:t xml:space="preserve"> an wissenschaftlichen Veranstaltungen der Hochschule mitgewirkt</w:t>
      </w:r>
      <w:r>
        <w:t xml:space="preserve">. 2018 </w:t>
      </w:r>
      <w:r w:rsidR="006C1223">
        <w:t xml:space="preserve">hat er </w:t>
      </w:r>
      <w:r>
        <w:t xml:space="preserve">gemeinsam </w:t>
      </w:r>
      <w:r>
        <w:lastRenderedPageBreak/>
        <w:t xml:space="preserve">mit Prof. Dr. Janina Klassen ein Buch über „Weibliche Stars in der populären Musik von Claire </w:t>
      </w:r>
      <w:proofErr w:type="spellStart"/>
      <w:r>
        <w:t>Waldoff</w:t>
      </w:r>
      <w:proofErr w:type="spellEnd"/>
      <w:r>
        <w:t xml:space="preserve"> bis Lady Gaga“ herausgegeben.</w:t>
      </w:r>
    </w:p>
    <w:p w14:paraId="4972DEDA" w14:textId="30CC7B05" w:rsidR="00C67636" w:rsidRDefault="00C67636" w:rsidP="00C67636">
      <w:pPr>
        <w:spacing w:line="360" w:lineRule="auto"/>
      </w:pPr>
      <w:r>
        <w:t xml:space="preserve">Die Ernennung von Michael Fischer zum Honorarprofessor spiegelt auch die erfolgreiche Zusammenarbeit </w:t>
      </w:r>
      <w:r w:rsidR="006C1223">
        <w:t xml:space="preserve">zwischen der </w:t>
      </w:r>
      <w:r>
        <w:t xml:space="preserve">Hochschule für Musik und </w:t>
      </w:r>
      <w:r w:rsidR="006C1223">
        <w:t xml:space="preserve">der </w:t>
      </w:r>
      <w:r>
        <w:t xml:space="preserve">Albert-Ludwigs-Universität Freiburg wider. Die Kooperation im Freiburger Forschungs- und Lehrzentrums Musik als baden-württembergischem Landeszentrum hat sich in den vergangenen Jahren zu einem Anziehungspunkt für innovative Ansätze und Projekte in der musikbezogenen Forschung entwickelt. </w:t>
      </w:r>
    </w:p>
    <w:p w14:paraId="0C702B71" w14:textId="1BB1562F" w:rsidR="00F631B7" w:rsidRPr="00F631B7" w:rsidRDefault="00C67636" w:rsidP="00C67636">
      <w:pPr>
        <w:spacing w:line="360" w:lineRule="auto"/>
        <w:rPr>
          <w:sz w:val="18"/>
          <w:szCs w:val="18"/>
        </w:rPr>
      </w:pPr>
      <w:r>
        <w:t>Der Rektor der Hochschule für Musik Freiburg, Prof. Dr. Ludwig Holtmeier, überreichte Michael Fischer nun mit großer Freude die Ernennungsurkunde.</w:t>
      </w:r>
      <w:r>
        <w:br/>
      </w:r>
      <w:r w:rsidR="00F631B7">
        <w:br/>
      </w:r>
      <w:r w:rsidR="00F631B7">
        <w:br/>
      </w:r>
      <w:r w:rsidR="00F631B7" w:rsidRPr="00F631B7">
        <w:rPr>
          <w:sz w:val="18"/>
          <w:szCs w:val="18"/>
        </w:rPr>
        <w:t>Über die Hochschule für Musik Freiburg</w:t>
      </w:r>
    </w:p>
    <w:p w14:paraId="463F3ADC" w14:textId="1A304CCE"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w:t>
      </w:r>
      <w:r w:rsidR="00C67636">
        <w:rPr>
          <w:sz w:val="18"/>
          <w:szCs w:val="18"/>
        </w:rPr>
        <w:t>6</w:t>
      </w:r>
      <w:r w:rsidRPr="00F631B7">
        <w:rPr>
          <w:sz w:val="18"/>
          <w:szCs w:val="18"/>
        </w:rPr>
        <w:t>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02C1D53B" w14:textId="77777777" w:rsidR="00EE76C1" w:rsidRPr="00F631B7"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14:paraId="611DDA99" w14:textId="77777777" w:rsidR="00F631B7" w:rsidRDefault="00F631B7" w:rsidP="008A57C0">
      <w:pPr>
        <w:spacing w:line="360" w:lineRule="auto"/>
      </w:pPr>
    </w:p>
    <w:p w14:paraId="3BCB5613" w14:textId="70FFCF9A" w:rsidR="0057419F" w:rsidRDefault="005B4623" w:rsidP="008A57C0">
      <w:pPr>
        <w:spacing w:line="360" w:lineRule="auto"/>
      </w:pPr>
      <w:r w:rsidRPr="005B4623">
        <w:rPr>
          <w:b/>
          <w:noProof/>
          <w:lang w:eastAsia="de-DE"/>
        </w:rPr>
        <w:lastRenderedPageBreak/>
        <w:drawing>
          <wp:anchor distT="0" distB="0" distL="114300" distR="114300" simplePos="0" relativeHeight="251658240" behindDoc="0" locked="0" layoutInCell="1" allowOverlap="1" wp14:anchorId="79F6D533" wp14:editId="14B50940">
            <wp:simplePos x="0" y="0"/>
            <wp:positionH relativeFrom="column">
              <wp:posOffset>4445</wp:posOffset>
            </wp:positionH>
            <wp:positionV relativeFrom="paragraph">
              <wp:posOffset>0</wp:posOffset>
            </wp:positionV>
            <wp:extent cx="1798320" cy="1347216"/>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320" cy="1347216"/>
                    </a:xfrm>
                    <a:prstGeom prst="rect">
                      <a:avLst/>
                    </a:prstGeom>
                  </pic:spPr>
                </pic:pic>
              </a:graphicData>
            </a:graphic>
          </wp:anchor>
        </w:drawing>
      </w:r>
      <w:r w:rsidR="00544447" w:rsidRPr="005B4623">
        <w:rPr>
          <w:b/>
        </w:rPr>
        <w:t>Pressefoto</w:t>
      </w:r>
      <w:r w:rsidR="00544447">
        <w:br/>
      </w:r>
      <w:r>
        <w:t>Rektor Prof. Dr. Ludwig Holtmeier (links) überreicht Dr. Dr. Michael Fischer die Bestellungsurkunde zum Honorarprofessor</w:t>
      </w:r>
      <w:r w:rsidR="00544447">
        <w:br/>
        <w:t xml:space="preserve">Foto: </w:t>
      </w:r>
      <w:r>
        <w:t>Dr. Dominik Skala (Nennung nicht erforderlich)</w:t>
      </w:r>
      <w:r w:rsidR="00544447">
        <w:br/>
        <w:t xml:space="preserve">Download in Druckgröße unter </w:t>
      </w:r>
      <w:hyperlink r:id="rId8" w:history="1">
        <w:r w:rsidRPr="00E64E44">
          <w:rPr>
            <w:rStyle w:val="Hyperlink"/>
          </w:rPr>
          <w:t>https://www.mh-freiburg.de/fileadmin/Serv</w:t>
        </w:r>
        <w:r w:rsidRPr="00E64E44">
          <w:rPr>
            <w:rStyle w:val="Hyperlink"/>
          </w:rPr>
          <w:t>i</w:t>
        </w:r>
        <w:r w:rsidRPr="00E64E44">
          <w:rPr>
            <w:rStyle w:val="Hyperlink"/>
          </w:rPr>
          <w:t>ce/Presse/2021/2021-02-22_Ludwig_Holtmeier_und_Michael_Fischer.jpg</w:t>
        </w:r>
      </w:hyperlink>
      <w:r w:rsidR="00544447">
        <w:t>.</w:t>
      </w:r>
    </w:p>
    <w:sectPr w:rsidR="0057419F" w:rsidSect="00786197">
      <w:headerReference w:type="even" r:id="rId9"/>
      <w:headerReference w:type="default" r:id="rId10"/>
      <w:footerReference w:type="even" r:id="rId11"/>
      <w:footerReference w:type="default" r:id="rId12"/>
      <w:headerReference w:type="first" r:id="rId13"/>
      <w:footerReference w:type="first" r:id="rId14"/>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5AE2D" w14:textId="77777777" w:rsidR="00683608" w:rsidRDefault="00683608" w:rsidP="004378C1">
      <w:pPr>
        <w:spacing w:after="0" w:line="240" w:lineRule="auto"/>
      </w:pPr>
      <w:r>
        <w:separator/>
      </w:r>
    </w:p>
  </w:endnote>
  <w:endnote w:type="continuationSeparator" w:id="0">
    <w:p w14:paraId="5A604100" w14:textId="77777777" w:rsidR="00683608" w:rsidRDefault="0068360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78C5" w14:textId="77777777" w:rsidR="00544447" w:rsidRDefault="005444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3B27E" w14:textId="06E84BD4" w:rsidR="00786197" w:rsidRDefault="00924CA3" w:rsidP="00786197">
    <w:pPr>
      <w:pStyle w:val="Fuzeile"/>
      <w:jc w:val="right"/>
    </w:pPr>
    <w:r>
      <w:t xml:space="preserve">Seite </w:t>
    </w:r>
    <w:r>
      <w:fldChar w:fldCharType="begin"/>
    </w:r>
    <w:r>
      <w:instrText xml:space="preserve"> PAGE   \* MERGEFORMAT </w:instrText>
    </w:r>
    <w:r>
      <w:fldChar w:fldCharType="separate"/>
    </w:r>
    <w:r w:rsidR="00CC2291">
      <w:rPr>
        <w:noProof/>
      </w:rPr>
      <w:t>2</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5B4623">
      <w:rPr>
        <w:noProof/>
      </w:rPr>
      <w:t>3</w:t>
    </w:r>
    <w:r w:rsidR="00FA006C">
      <w:rPr>
        <w:noProof/>
      </w:rPr>
      <w:fldChar w:fldCharType="end"/>
    </w:r>
  </w:p>
  <w:p w14:paraId="2E034B17" w14:textId="77777777" w:rsidR="00786197" w:rsidRDefault="00786197">
    <w:pPr>
      <w:pStyle w:val="Fuzeile"/>
    </w:pPr>
  </w:p>
  <w:p w14:paraId="4F64777D" w14:textId="77777777" w:rsidR="00D30116" w:rsidRDefault="00D30116">
    <w:pPr>
      <w:pStyle w:val="Fuzeile"/>
    </w:pPr>
    <w:r>
      <w:t xml:space="preserve">Hochschule für Musik Freiburg | </w:t>
    </w:r>
    <w:r w:rsidR="00544447">
      <w:t xml:space="preserve">Freiburg </w:t>
    </w:r>
    <w:r>
      <w:t xml:space="preserve">University </w:t>
    </w:r>
    <w:proofErr w:type="spellStart"/>
    <w:r>
      <w:t>of</w:t>
    </w:r>
    <w:proofErr w:type="spellEnd"/>
    <w:r>
      <w:t xml:space="preserve"> Music</w:t>
    </w:r>
  </w:p>
  <w:p w14:paraId="5C48D0D9" w14:textId="77777777" w:rsidR="00D30116" w:rsidRDefault="00D30116">
    <w:pPr>
      <w:pStyle w:val="Fuzeile"/>
    </w:pPr>
    <w:r>
      <w:t>Schwarzwaldstraße 141 | 79102 Freiburg</w:t>
    </w:r>
  </w:p>
  <w:p w14:paraId="7080F7E2" w14:textId="77777777" w:rsidR="00233A43" w:rsidRDefault="00233A43">
    <w:pPr>
      <w:pStyle w:val="Fuzeile"/>
    </w:pPr>
    <w:r>
      <w:t>www.mh-freiburg.de</w:t>
    </w:r>
    <w:r w:rsidR="00544447">
      <w:t>/Presse</w:t>
    </w:r>
  </w:p>
  <w:p w14:paraId="1EB29E40" w14:textId="77777777" w:rsidR="00D30116" w:rsidRDefault="00D30116">
    <w:pPr>
      <w:pStyle w:val="Fuzeile"/>
    </w:pPr>
    <w:r>
      <w:t xml:space="preserve">Pressestelle | Ramon Manuel Schneeweiß </w:t>
    </w:r>
  </w:p>
  <w:p w14:paraId="456DCE8C" w14:textId="77777777" w:rsidR="00D30116" w:rsidRDefault="00D30116">
    <w:pPr>
      <w:pStyle w:val="Fuzeile"/>
    </w:pPr>
    <w:r>
      <w:t>Telefon 0761 31915-24</w:t>
    </w:r>
  </w:p>
  <w:p w14:paraId="2099ADC6" w14:textId="77777777"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2DF7" w14:textId="77777777" w:rsidR="00544447" w:rsidRDefault="005444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0E4AC" w14:textId="77777777" w:rsidR="00683608" w:rsidRDefault="00683608" w:rsidP="004378C1">
      <w:pPr>
        <w:spacing w:after="0" w:line="240" w:lineRule="auto"/>
      </w:pPr>
      <w:r>
        <w:separator/>
      </w:r>
    </w:p>
  </w:footnote>
  <w:footnote w:type="continuationSeparator" w:id="0">
    <w:p w14:paraId="28FDBFE5" w14:textId="77777777" w:rsidR="00683608" w:rsidRDefault="00683608"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1728" w14:textId="77777777" w:rsidR="00544447" w:rsidRDefault="005444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0BC8E" w14:textId="77777777"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7C3B1D15" wp14:editId="02D7B474">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5AFEF" w14:textId="77777777"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C1"/>
    <w:rsid w:val="000626C3"/>
    <w:rsid w:val="00082C07"/>
    <w:rsid w:val="00092C28"/>
    <w:rsid w:val="00093601"/>
    <w:rsid w:val="000F1E58"/>
    <w:rsid w:val="00135A99"/>
    <w:rsid w:val="001B58B1"/>
    <w:rsid w:val="001D209F"/>
    <w:rsid w:val="00233A43"/>
    <w:rsid w:val="00237705"/>
    <w:rsid w:val="0036655B"/>
    <w:rsid w:val="003B0DB4"/>
    <w:rsid w:val="004378C1"/>
    <w:rsid w:val="004678AF"/>
    <w:rsid w:val="0050740D"/>
    <w:rsid w:val="00544447"/>
    <w:rsid w:val="0057353B"/>
    <w:rsid w:val="0057419F"/>
    <w:rsid w:val="005B4623"/>
    <w:rsid w:val="005D45FD"/>
    <w:rsid w:val="005D5B28"/>
    <w:rsid w:val="00633D94"/>
    <w:rsid w:val="00683608"/>
    <w:rsid w:val="006C1223"/>
    <w:rsid w:val="007238F5"/>
    <w:rsid w:val="00786197"/>
    <w:rsid w:val="00791FF6"/>
    <w:rsid w:val="00822EAB"/>
    <w:rsid w:val="008A57C0"/>
    <w:rsid w:val="00924CA3"/>
    <w:rsid w:val="009719D8"/>
    <w:rsid w:val="00AB5444"/>
    <w:rsid w:val="00BA5469"/>
    <w:rsid w:val="00BA6A92"/>
    <w:rsid w:val="00BB28A4"/>
    <w:rsid w:val="00BC46F1"/>
    <w:rsid w:val="00C05061"/>
    <w:rsid w:val="00C67636"/>
    <w:rsid w:val="00CC2291"/>
    <w:rsid w:val="00D30116"/>
    <w:rsid w:val="00D3689F"/>
    <w:rsid w:val="00D44C0B"/>
    <w:rsid w:val="00D512DD"/>
    <w:rsid w:val="00D76479"/>
    <w:rsid w:val="00DD5BBB"/>
    <w:rsid w:val="00E2576C"/>
    <w:rsid w:val="00E37C26"/>
    <w:rsid w:val="00E43073"/>
    <w:rsid w:val="00E55238"/>
    <w:rsid w:val="00ED5A73"/>
    <w:rsid w:val="00EE7153"/>
    <w:rsid w:val="00EE76C1"/>
    <w:rsid w:val="00F03DCF"/>
    <w:rsid w:val="00F3496E"/>
    <w:rsid w:val="00F43A89"/>
    <w:rsid w:val="00F56C2F"/>
    <w:rsid w:val="00F631B7"/>
    <w:rsid w:val="00FA006C"/>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styleId="NichtaufgelsteErwhnung">
    <w:name w:val="Unresolved Mention"/>
    <w:basedOn w:val="Absatz-Standardschriftart"/>
    <w:uiPriority w:val="99"/>
    <w:semiHidden/>
    <w:unhideWhenUsed/>
    <w:rsid w:val="005B4623"/>
    <w:rPr>
      <w:color w:val="605E5C"/>
      <w:shd w:val="clear" w:color="auto" w:fill="E1DFDD"/>
    </w:rPr>
  </w:style>
  <w:style w:type="character" w:styleId="BesuchterLink">
    <w:name w:val="FollowedHyperlink"/>
    <w:basedOn w:val="Absatz-Standardschriftart"/>
    <w:uiPriority w:val="99"/>
    <w:semiHidden/>
    <w:unhideWhenUsed/>
    <w:rsid w:val="005B4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ileadmin/Service/Presse/2021/2021-02-22_Ludwig_Holtmeier_und_Michael_Fischer.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7160-16ED-4C08-82DB-A2E330E4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Ramon Manuel Schneeweiß</cp:lastModifiedBy>
  <cp:revision>5</cp:revision>
  <dcterms:created xsi:type="dcterms:W3CDTF">2021-02-22T08:11:00Z</dcterms:created>
  <dcterms:modified xsi:type="dcterms:W3CDTF">2021-02-22T08:34:00Z</dcterms:modified>
</cp:coreProperties>
</file>