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Default="00FF4C1C" w:rsidP="004A21D9">
      <w:pPr>
        <w:spacing w:after="0" w:line="240" w:lineRule="auto"/>
        <w:jc w:val="right"/>
      </w:pPr>
    </w:p>
    <w:p w14:paraId="46EE72E2" w14:textId="6004D84B" w:rsidR="00FF4C1C" w:rsidRDefault="00FF4C1C" w:rsidP="004A21D9">
      <w:pPr>
        <w:spacing w:after="0" w:line="240" w:lineRule="auto"/>
      </w:pPr>
      <w:r>
        <w:rPr>
          <w:b/>
        </w:rPr>
        <w:t>Pressemitteilung</w:t>
      </w:r>
      <w:r>
        <w:rPr>
          <w:b/>
        </w:rPr>
        <w:br/>
      </w:r>
      <w:r w:rsidR="0007490E" w:rsidRPr="00F04847">
        <w:t>1</w:t>
      </w:r>
      <w:r w:rsidR="00F04847" w:rsidRPr="00F04847">
        <w:t>6</w:t>
      </w:r>
      <w:r w:rsidR="0007490E" w:rsidRPr="00F04847">
        <w:t xml:space="preserve">. </w:t>
      </w:r>
      <w:r w:rsidR="00A268F6" w:rsidRPr="00F04847">
        <w:t>März</w:t>
      </w:r>
      <w:r w:rsidR="0007490E" w:rsidRPr="00F04847">
        <w:t xml:space="preserve"> </w:t>
      </w:r>
      <w:r w:rsidRPr="00F04847">
        <w:t>2022</w:t>
      </w:r>
    </w:p>
    <w:p w14:paraId="44BA2AC8" w14:textId="77777777" w:rsidR="00FF4C1C" w:rsidRPr="00C67636" w:rsidRDefault="00FF4C1C" w:rsidP="004A21D9">
      <w:pPr>
        <w:spacing w:after="0" w:line="240" w:lineRule="auto"/>
      </w:pPr>
    </w:p>
    <w:p w14:paraId="35081CF7" w14:textId="77777777" w:rsidR="00FF4C1C" w:rsidRDefault="002146E2" w:rsidP="004A21D9">
      <w:pPr>
        <w:spacing w:after="0" w:line="240" w:lineRule="auto"/>
        <w:rPr>
          <w:rFonts w:cs="Calibri"/>
          <w:b/>
          <w:sz w:val="28"/>
          <w:szCs w:val="28"/>
        </w:rPr>
      </w:pPr>
      <w:r>
        <w:rPr>
          <w:rFonts w:cs="Calibri"/>
          <w:b/>
          <w:sz w:val="28"/>
          <w:szCs w:val="28"/>
        </w:rPr>
        <w:t xml:space="preserve">Prachtvolle, tänzerische Musik: </w:t>
      </w:r>
      <w:r w:rsidR="00644925">
        <w:rPr>
          <w:rFonts w:cs="Calibri"/>
          <w:b/>
          <w:sz w:val="28"/>
          <w:szCs w:val="28"/>
        </w:rPr>
        <w:t xml:space="preserve">Die </w:t>
      </w:r>
      <w:r>
        <w:rPr>
          <w:rFonts w:cs="Calibri"/>
          <w:b/>
          <w:sz w:val="28"/>
          <w:szCs w:val="28"/>
        </w:rPr>
        <w:t>„</w:t>
      </w:r>
      <w:r w:rsidR="00644925">
        <w:rPr>
          <w:rFonts w:cs="Calibri"/>
          <w:b/>
          <w:sz w:val="28"/>
          <w:szCs w:val="28"/>
        </w:rPr>
        <w:t>Psalm</w:t>
      </w:r>
      <w:r w:rsidR="00C94B05">
        <w:rPr>
          <w:rFonts w:cs="Calibri"/>
          <w:b/>
          <w:sz w:val="28"/>
          <w:szCs w:val="28"/>
        </w:rPr>
        <w:t>en Davids</w:t>
      </w:r>
      <w:r>
        <w:rPr>
          <w:rFonts w:cs="Calibri"/>
          <w:b/>
          <w:sz w:val="28"/>
          <w:szCs w:val="28"/>
        </w:rPr>
        <w:t>“</w:t>
      </w:r>
    </w:p>
    <w:p w14:paraId="134BEF33" w14:textId="77777777" w:rsidR="00FF4C1C" w:rsidRDefault="00FF4C1C" w:rsidP="004A21D9">
      <w:pPr>
        <w:spacing w:after="0" w:line="240" w:lineRule="auto"/>
        <w:rPr>
          <w:b/>
          <w:sz w:val="24"/>
          <w:szCs w:val="24"/>
        </w:rPr>
      </w:pPr>
      <w:bookmarkStart w:id="0" w:name="OLE_LINK1"/>
    </w:p>
    <w:p w14:paraId="6324253B" w14:textId="57665A24" w:rsidR="00443DD4" w:rsidRPr="00117BE5" w:rsidRDefault="00443DD4" w:rsidP="00443DD4">
      <w:pPr>
        <w:spacing w:after="0" w:line="240" w:lineRule="auto"/>
        <w:rPr>
          <w:b/>
          <w:sz w:val="24"/>
          <w:szCs w:val="24"/>
        </w:rPr>
      </w:pPr>
      <w:r>
        <w:rPr>
          <w:b/>
          <w:sz w:val="24"/>
          <w:szCs w:val="24"/>
        </w:rPr>
        <w:t>Studierende der Hochschule</w:t>
      </w:r>
      <w:r w:rsidR="00AA3353">
        <w:rPr>
          <w:b/>
          <w:sz w:val="24"/>
          <w:szCs w:val="24"/>
        </w:rPr>
        <w:t>n</w:t>
      </w:r>
      <w:r>
        <w:rPr>
          <w:b/>
          <w:sz w:val="24"/>
          <w:szCs w:val="24"/>
        </w:rPr>
        <w:t xml:space="preserve"> für Musik Freiburg</w:t>
      </w:r>
      <w:r w:rsidR="00AA3353">
        <w:rPr>
          <w:b/>
          <w:sz w:val="24"/>
          <w:szCs w:val="24"/>
        </w:rPr>
        <w:t>,</w:t>
      </w:r>
      <w:r>
        <w:rPr>
          <w:b/>
          <w:sz w:val="24"/>
          <w:szCs w:val="24"/>
        </w:rPr>
        <w:t xml:space="preserve"> Basel und </w:t>
      </w:r>
      <w:r w:rsidRPr="00443DD4">
        <w:rPr>
          <w:b/>
          <w:sz w:val="24"/>
          <w:szCs w:val="24"/>
        </w:rPr>
        <w:t>Trossingen</w:t>
      </w:r>
      <w:r>
        <w:rPr>
          <w:b/>
          <w:sz w:val="24"/>
          <w:szCs w:val="24"/>
        </w:rPr>
        <w:t xml:space="preserve"> </w:t>
      </w:r>
      <w:r w:rsidR="00AA3353">
        <w:rPr>
          <w:b/>
          <w:sz w:val="24"/>
          <w:szCs w:val="24"/>
        </w:rPr>
        <w:t xml:space="preserve">sowie </w:t>
      </w:r>
      <w:r w:rsidR="00AA3353" w:rsidRPr="00AA3353">
        <w:rPr>
          <w:b/>
          <w:sz w:val="24"/>
          <w:szCs w:val="24"/>
        </w:rPr>
        <w:t>Mitglieder der Vokalakademie Freiburg</w:t>
      </w:r>
      <w:r w:rsidR="00AA3353">
        <w:rPr>
          <w:b/>
          <w:sz w:val="24"/>
          <w:szCs w:val="24"/>
        </w:rPr>
        <w:t xml:space="preserve"> </w:t>
      </w:r>
      <w:r>
        <w:rPr>
          <w:b/>
          <w:sz w:val="24"/>
          <w:szCs w:val="24"/>
        </w:rPr>
        <w:t xml:space="preserve">führen am 2. April 2022 </w:t>
      </w:r>
      <w:r w:rsidR="006D5679">
        <w:rPr>
          <w:b/>
          <w:sz w:val="24"/>
          <w:szCs w:val="24"/>
        </w:rPr>
        <w:t>die</w:t>
      </w:r>
      <w:r>
        <w:rPr>
          <w:b/>
          <w:sz w:val="24"/>
          <w:szCs w:val="24"/>
        </w:rPr>
        <w:t xml:space="preserve"> </w:t>
      </w:r>
      <w:r w:rsidR="002146E2">
        <w:rPr>
          <w:b/>
          <w:sz w:val="24"/>
          <w:szCs w:val="24"/>
        </w:rPr>
        <w:t>„</w:t>
      </w:r>
      <w:r>
        <w:rPr>
          <w:b/>
          <w:sz w:val="24"/>
          <w:szCs w:val="24"/>
        </w:rPr>
        <w:t>Psalmen Davids</w:t>
      </w:r>
      <w:r w:rsidR="002146E2">
        <w:rPr>
          <w:b/>
          <w:sz w:val="24"/>
          <w:szCs w:val="24"/>
        </w:rPr>
        <w:t xml:space="preserve">“ des deutschen Komponisten </w:t>
      </w:r>
      <w:r>
        <w:rPr>
          <w:b/>
          <w:sz w:val="24"/>
          <w:szCs w:val="24"/>
        </w:rPr>
        <w:t xml:space="preserve">Heinrich Schütz </w:t>
      </w:r>
      <w:r w:rsidR="00BF47CB">
        <w:rPr>
          <w:b/>
          <w:sz w:val="24"/>
          <w:szCs w:val="24"/>
        </w:rPr>
        <w:t xml:space="preserve">mit historischen Musikinstrumenten </w:t>
      </w:r>
      <w:r>
        <w:rPr>
          <w:b/>
          <w:sz w:val="24"/>
          <w:szCs w:val="24"/>
        </w:rPr>
        <w:t xml:space="preserve">auf. </w:t>
      </w:r>
      <w:r w:rsidR="00BF47CB">
        <w:rPr>
          <w:b/>
          <w:sz w:val="24"/>
          <w:szCs w:val="24"/>
        </w:rPr>
        <w:t xml:space="preserve">Zudem </w:t>
      </w:r>
      <w:r w:rsidR="002146E2">
        <w:rPr>
          <w:b/>
          <w:sz w:val="24"/>
          <w:szCs w:val="24"/>
        </w:rPr>
        <w:t xml:space="preserve">werden </w:t>
      </w:r>
      <w:r>
        <w:rPr>
          <w:b/>
          <w:sz w:val="24"/>
          <w:szCs w:val="24"/>
        </w:rPr>
        <w:t xml:space="preserve">zwei </w:t>
      </w:r>
      <w:r w:rsidR="00C94B05">
        <w:rPr>
          <w:b/>
          <w:sz w:val="24"/>
          <w:szCs w:val="24"/>
        </w:rPr>
        <w:t>moderne Schlagwerk-Stücke</w:t>
      </w:r>
      <w:r w:rsidR="002146E2">
        <w:rPr>
          <w:b/>
          <w:sz w:val="24"/>
          <w:szCs w:val="24"/>
        </w:rPr>
        <w:t xml:space="preserve"> gespielt</w:t>
      </w:r>
      <w:r>
        <w:rPr>
          <w:b/>
          <w:sz w:val="24"/>
          <w:szCs w:val="24"/>
        </w:rPr>
        <w:t xml:space="preserve">. </w:t>
      </w:r>
      <w:r w:rsidR="002146E2">
        <w:rPr>
          <w:b/>
          <w:sz w:val="24"/>
          <w:szCs w:val="24"/>
        </w:rPr>
        <w:t>Bereits a</w:t>
      </w:r>
      <w:r w:rsidR="00C94B05">
        <w:rPr>
          <w:b/>
          <w:sz w:val="24"/>
          <w:szCs w:val="24"/>
        </w:rPr>
        <w:t xml:space="preserve">m Tag vor dem Konzert </w:t>
      </w:r>
      <w:r w:rsidR="002146E2">
        <w:rPr>
          <w:b/>
          <w:sz w:val="24"/>
          <w:szCs w:val="24"/>
        </w:rPr>
        <w:t>be</w:t>
      </w:r>
      <w:r w:rsidR="00BF47CB">
        <w:rPr>
          <w:b/>
          <w:sz w:val="24"/>
          <w:szCs w:val="24"/>
        </w:rPr>
        <w:t>leuchten</w:t>
      </w:r>
      <w:r w:rsidR="002146E2">
        <w:rPr>
          <w:b/>
          <w:sz w:val="24"/>
          <w:szCs w:val="24"/>
        </w:rPr>
        <w:t xml:space="preserve"> </w:t>
      </w:r>
      <w:r>
        <w:rPr>
          <w:b/>
          <w:sz w:val="24"/>
          <w:szCs w:val="24"/>
        </w:rPr>
        <w:t xml:space="preserve">Musikwissenschaftler in einem Symposium </w:t>
      </w:r>
      <w:r w:rsidR="002146E2">
        <w:rPr>
          <w:b/>
          <w:sz w:val="24"/>
          <w:szCs w:val="24"/>
        </w:rPr>
        <w:t xml:space="preserve">spannende </w:t>
      </w:r>
      <w:r w:rsidR="00C94B05">
        <w:rPr>
          <w:b/>
          <w:sz w:val="24"/>
          <w:szCs w:val="24"/>
        </w:rPr>
        <w:t xml:space="preserve">Aspekte </w:t>
      </w:r>
      <w:r w:rsidR="00BF47CB">
        <w:rPr>
          <w:b/>
          <w:sz w:val="24"/>
          <w:szCs w:val="24"/>
        </w:rPr>
        <w:t>der</w:t>
      </w:r>
      <w:r w:rsidR="00C94B05">
        <w:rPr>
          <w:b/>
          <w:sz w:val="24"/>
          <w:szCs w:val="24"/>
        </w:rPr>
        <w:t xml:space="preserve"> Psalmen.</w:t>
      </w:r>
    </w:p>
    <w:p w14:paraId="7CB540FD" w14:textId="77777777" w:rsidR="00FF4C1C" w:rsidRDefault="00FF4C1C" w:rsidP="004A21D9">
      <w:pPr>
        <w:spacing w:after="0" w:line="240" w:lineRule="auto"/>
        <w:rPr>
          <w:rFonts w:cs="Calibri"/>
        </w:rPr>
      </w:pPr>
    </w:p>
    <w:p w14:paraId="508B3414" w14:textId="533C127A" w:rsidR="00267F69" w:rsidRDefault="002146E2" w:rsidP="006D5679">
      <w:pPr>
        <w:spacing w:after="0" w:line="240" w:lineRule="auto"/>
        <w:rPr>
          <w:rFonts w:cs="Calibri"/>
        </w:rPr>
      </w:pPr>
      <w:r>
        <w:rPr>
          <w:rFonts w:cs="Calibri"/>
        </w:rPr>
        <w:t xml:space="preserve">In diesem Jahr ist der 350. Todestag des deutschen Komponisten und Musikers Heinrich Schütz (1585 bis 1672), der als der </w:t>
      </w:r>
      <w:r w:rsidRPr="00101C61">
        <w:rPr>
          <w:rFonts w:cs="Calibri"/>
        </w:rPr>
        <w:t>bedeutendste deutsche Komponist des Frühbarocks</w:t>
      </w:r>
      <w:r>
        <w:rPr>
          <w:rFonts w:cs="Calibri"/>
        </w:rPr>
        <w:t xml:space="preserve"> gilt. Dazu </w:t>
      </w:r>
      <w:r w:rsidR="00DC7472">
        <w:rPr>
          <w:rFonts w:cs="Calibri"/>
        </w:rPr>
        <w:t>bietet die</w:t>
      </w:r>
      <w:r>
        <w:rPr>
          <w:rFonts w:cs="Calibri"/>
        </w:rPr>
        <w:t xml:space="preserve"> Hochschule für Musik Freiburg </w:t>
      </w:r>
      <w:r w:rsidR="007706E7">
        <w:rPr>
          <w:rFonts w:cs="Calibri"/>
        </w:rPr>
        <w:t>zwei</w:t>
      </w:r>
      <w:r>
        <w:rPr>
          <w:rFonts w:cs="Calibri"/>
        </w:rPr>
        <w:t xml:space="preserve"> Veranstaltungen </w:t>
      </w:r>
      <w:r w:rsidR="00DC7472">
        <w:rPr>
          <w:rFonts w:cs="Calibri"/>
        </w:rPr>
        <w:t>an</w:t>
      </w:r>
      <w:r>
        <w:rPr>
          <w:rFonts w:cs="Calibri"/>
        </w:rPr>
        <w:t xml:space="preserve">: </w:t>
      </w:r>
      <w:r w:rsidR="00DC7472">
        <w:rPr>
          <w:rFonts w:cs="Calibri"/>
        </w:rPr>
        <w:t>Ein</w:t>
      </w:r>
      <w:r>
        <w:rPr>
          <w:rFonts w:cs="Calibri"/>
        </w:rPr>
        <w:t xml:space="preserve"> Konzert der Psalmen, die König David zugeordnet werden und </w:t>
      </w:r>
      <w:r w:rsidR="00DC7472">
        <w:rPr>
          <w:rFonts w:cs="Calibri"/>
        </w:rPr>
        <w:t>die</w:t>
      </w:r>
      <w:r>
        <w:rPr>
          <w:rFonts w:cs="Calibri"/>
        </w:rPr>
        <w:t xml:space="preserve"> Heinrich Schütz im Jahr 1619 vertont</w:t>
      </w:r>
      <w:r w:rsidR="00DC7472">
        <w:rPr>
          <w:rFonts w:cs="Calibri"/>
        </w:rPr>
        <w:t xml:space="preserve">e, </w:t>
      </w:r>
      <w:r w:rsidR="00AA3353">
        <w:rPr>
          <w:rFonts w:cs="Calibri"/>
        </w:rPr>
        <w:t xml:space="preserve">und </w:t>
      </w:r>
      <w:r w:rsidR="00DC7472">
        <w:rPr>
          <w:rFonts w:cs="Calibri"/>
        </w:rPr>
        <w:t>ein Symposium</w:t>
      </w:r>
      <w:r w:rsidR="00AA3353">
        <w:rPr>
          <w:rFonts w:cs="Calibri"/>
        </w:rPr>
        <w:t>.</w:t>
      </w:r>
      <w:r w:rsidR="00DC7472">
        <w:rPr>
          <w:rFonts w:cs="Calibri"/>
        </w:rPr>
        <w:t xml:space="preserve"> Heinrich Schütz </w:t>
      </w:r>
      <w:r w:rsidR="0065677E">
        <w:rPr>
          <w:rFonts w:cs="Calibri"/>
        </w:rPr>
        <w:t xml:space="preserve">werde oft </w:t>
      </w:r>
      <w:r w:rsidR="00BF42CE">
        <w:rPr>
          <w:rFonts w:cs="Calibri"/>
        </w:rPr>
        <w:t xml:space="preserve">zu Unrecht </w:t>
      </w:r>
      <w:r w:rsidR="0065677E">
        <w:rPr>
          <w:rFonts w:cs="Calibri"/>
        </w:rPr>
        <w:t xml:space="preserve">mit einem sehr trockenen Protestantismus assoziiert, erklärt </w:t>
      </w:r>
      <w:r w:rsidR="00101C61">
        <w:rPr>
          <w:rFonts w:cs="Calibri"/>
        </w:rPr>
        <w:t xml:space="preserve">Frank Markowitsch, Professor für </w:t>
      </w:r>
      <w:r w:rsidR="00101C61" w:rsidRPr="00101C61">
        <w:rPr>
          <w:rFonts w:cs="Calibri"/>
        </w:rPr>
        <w:t xml:space="preserve">Chorleitung </w:t>
      </w:r>
      <w:r w:rsidR="00101C61">
        <w:rPr>
          <w:rFonts w:cs="Calibri"/>
        </w:rPr>
        <w:t xml:space="preserve">an der Hochschule für Musik Freiburg und Initiator </w:t>
      </w:r>
      <w:r w:rsidR="0065677E">
        <w:rPr>
          <w:rFonts w:cs="Calibri"/>
        </w:rPr>
        <w:t>de</w:t>
      </w:r>
      <w:r w:rsidR="00DC7472">
        <w:rPr>
          <w:rFonts w:cs="Calibri"/>
        </w:rPr>
        <w:t>r Schütz-Projekte</w:t>
      </w:r>
      <w:r w:rsidR="00BF42CE">
        <w:rPr>
          <w:rFonts w:cs="Calibri"/>
        </w:rPr>
        <w:t xml:space="preserve">. </w:t>
      </w:r>
      <w:r w:rsidR="00ED0D6C">
        <w:rPr>
          <w:rFonts w:cs="Calibri"/>
        </w:rPr>
        <w:t>„</w:t>
      </w:r>
      <w:r w:rsidR="00BF42CE">
        <w:rPr>
          <w:rFonts w:cs="Calibri"/>
        </w:rPr>
        <w:t xml:space="preserve">Heinrich Schütz hatte zwischen </w:t>
      </w:r>
      <w:r w:rsidR="00BF42CE">
        <w:t xml:space="preserve">1609 und 1612 in Venedig studiert, </w:t>
      </w:r>
      <w:r w:rsidR="00ED0D6C">
        <w:t>der</w:t>
      </w:r>
      <w:r w:rsidR="00BF47CB">
        <w:t xml:space="preserve"> damals</w:t>
      </w:r>
      <w:r w:rsidR="00ED0D6C">
        <w:t xml:space="preserve"> führenden Stadt </w:t>
      </w:r>
      <w:r w:rsidR="000761F7">
        <w:t>für musikalischen Fortschritt</w:t>
      </w:r>
      <w:r w:rsidR="00ED0D6C">
        <w:t>. Von dort aus brachte er d</w:t>
      </w:r>
      <w:r w:rsidR="0065677E">
        <w:rPr>
          <w:rFonts w:cs="Calibri"/>
        </w:rPr>
        <w:t xml:space="preserve">ie ganze venezianische Pracht </w:t>
      </w:r>
      <w:proofErr w:type="spellStart"/>
      <w:r w:rsidR="0065677E">
        <w:rPr>
          <w:rFonts w:cs="Calibri"/>
        </w:rPr>
        <w:t>mehrchöriger</w:t>
      </w:r>
      <w:proofErr w:type="spellEnd"/>
      <w:r w:rsidR="0065677E">
        <w:rPr>
          <w:rFonts w:cs="Calibri"/>
        </w:rPr>
        <w:t xml:space="preserve"> Musik </w:t>
      </w:r>
      <w:r w:rsidR="00ED0D6C">
        <w:rPr>
          <w:rFonts w:cs="Calibri"/>
        </w:rPr>
        <w:t xml:space="preserve">mit </w:t>
      </w:r>
      <w:r w:rsidR="0065677E">
        <w:rPr>
          <w:rFonts w:cs="Calibri"/>
        </w:rPr>
        <w:t>nach Deutschland</w:t>
      </w:r>
      <w:r w:rsidR="004555F1">
        <w:rPr>
          <w:rFonts w:cs="Calibri"/>
        </w:rPr>
        <w:t>, eine unfassbare Innovation.</w:t>
      </w:r>
      <w:r w:rsidR="0065677E">
        <w:rPr>
          <w:rFonts w:cs="Calibri"/>
        </w:rPr>
        <w:t>“</w:t>
      </w:r>
    </w:p>
    <w:p w14:paraId="0759BB03" w14:textId="77777777" w:rsidR="002146E2" w:rsidRDefault="002146E2" w:rsidP="006D5679">
      <w:pPr>
        <w:spacing w:after="0" w:line="240" w:lineRule="auto"/>
        <w:rPr>
          <w:rFonts w:cs="Calibri"/>
        </w:rPr>
      </w:pPr>
    </w:p>
    <w:p w14:paraId="18680A1B" w14:textId="77777777" w:rsidR="002146E2" w:rsidRPr="002146E2" w:rsidRDefault="002146E2" w:rsidP="006D5679">
      <w:pPr>
        <w:spacing w:after="0" w:line="240" w:lineRule="auto"/>
        <w:rPr>
          <w:rFonts w:cs="Calibri"/>
          <w:b/>
        </w:rPr>
      </w:pPr>
      <w:r>
        <w:rPr>
          <w:rFonts w:cs="Calibri"/>
          <w:b/>
        </w:rPr>
        <w:t>Stücke von kleiner Besetzung bis zu „vollem Ornat“</w:t>
      </w:r>
    </w:p>
    <w:p w14:paraId="6A586122" w14:textId="77777777" w:rsidR="006D5679" w:rsidRDefault="006D5679" w:rsidP="006D5679">
      <w:pPr>
        <w:spacing w:after="0" w:line="240" w:lineRule="auto"/>
        <w:rPr>
          <w:rFonts w:cs="Calibri"/>
        </w:rPr>
      </w:pPr>
    </w:p>
    <w:p w14:paraId="5B933F73" w14:textId="71C786E7" w:rsidR="006B6F68" w:rsidRPr="00443DD4" w:rsidRDefault="00ED0D6C" w:rsidP="006B6F68">
      <w:pPr>
        <w:spacing w:after="0" w:line="240" w:lineRule="auto"/>
        <w:rPr>
          <w:rFonts w:cs="Calibri"/>
        </w:rPr>
      </w:pPr>
      <w:r>
        <w:rPr>
          <w:rFonts w:cs="Calibri"/>
        </w:rPr>
        <w:t xml:space="preserve">Bei dem Konzert tragen die Studierenden der beteiligten Hochschulen </w:t>
      </w:r>
      <w:r w:rsidR="006D5679">
        <w:rPr>
          <w:rFonts w:cs="Calibri"/>
        </w:rPr>
        <w:t xml:space="preserve">12 der 26 Psalmen Davids vor. Zum Teil in kleiner Besetzung, also ein Sänger begleitet von Orgel und Cello, zum Teil aber auch in </w:t>
      </w:r>
      <w:r w:rsidR="0069674E">
        <w:rPr>
          <w:rFonts w:cs="Calibri"/>
        </w:rPr>
        <w:t>„</w:t>
      </w:r>
      <w:r w:rsidR="006D5679">
        <w:rPr>
          <w:rFonts w:cs="Calibri"/>
        </w:rPr>
        <w:t>vollem Ornat</w:t>
      </w:r>
      <w:r w:rsidR="0069674E">
        <w:rPr>
          <w:rFonts w:cs="Calibri"/>
        </w:rPr>
        <w:t>“</w:t>
      </w:r>
      <w:r w:rsidR="006D5679">
        <w:rPr>
          <w:rFonts w:cs="Calibri"/>
        </w:rPr>
        <w:t xml:space="preserve">, was bedeutet: 12 Sänger, vier Zinken (historische Blasinstrumente), drei Barockposaunen, zwei Geigen, </w:t>
      </w:r>
      <w:r w:rsidR="00BF42CE">
        <w:rPr>
          <w:rFonts w:cs="Calibri"/>
        </w:rPr>
        <w:t>zwei Blockflöten</w:t>
      </w:r>
      <w:r w:rsidR="0069674E">
        <w:rPr>
          <w:rFonts w:cs="Calibri"/>
        </w:rPr>
        <w:t>,</w:t>
      </w:r>
      <w:r w:rsidR="00BF42CE">
        <w:rPr>
          <w:rFonts w:cs="Calibri"/>
        </w:rPr>
        <w:t xml:space="preserve"> </w:t>
      </w:r>
      <w:r w:rsidR="006D5679">
        <w:rPr>
          <w:rFonts w:cs="Calibri"/>
        </w:rPr>
        <w:t xml:space="preserve">Cello, </w:t>
      </w:r>
      <w:r w:rsidR="00BF42CE">
        <w:rPr>
          <w:rFonts w:cs="Calibri"/>
        </w:rPr>
        <w:t xml:space="preserve">das historische Streichinstrument </w:t>
      </w:r>
      <w:r w:rsidR="006D5679">
        <w:rPr>
          <w:rFonts w:cs="Calibri"/>
        </w:rPr>
        <w:t>Violone, Orgel</w:t>
      </w:r>
      <w:r w:rsidR="00BF42CE">
        <w:rPr>
          <w:rFonts w:cs="Calibri"/>
        </w:rPr>
        <w:t xml:space="preserve"> und de</w:t>
      </w:r>
      <w:r>
        <w:rPr>
          <w:rFonts w:cs="Calibri"/>
        </w:rPr>
        <w:t>r</w:t>
      </w:r>
      <w:r w:rsidR="00BF42CE">
        <w:rPr>
          <w:rFonts w:cs="Calibri"/>
        </w:rPr>
        <w:t xml:space="preserve"> Fagott-Vorläufer Dulzian. „Damit können wir den </w:t>
      </w:r>
      <w:r w:rsidR="006D5679">
        <w:rPr>
          <w:rFonts w:cs="Calibri"/>
        </w:rPr>
        <w:t xml:space="preserve">Reichtum dieser </w:t>
      </w:r>
      <w:r w:rsidR="00644925">
        <w:rPr>
          <w:rFonts w:cs="Calibri"/>
        </w:rPr>
        <w:t xml:space="preserve">tänzerischen, </w:t>
      </w:r>
      <w:r w:rsidR="000761F7">
        <w:rPr>
          <w:rFonts w:cs="Calibri"/>
        </w:rPr>
        <w:t xml:space="preserve">süchtig machenden </w:t>
      </w:r>
      <w:r w:rsidR="006D5679">
        <w:rPr>
          <w:rFonts w:cs="Calibri"/>
        </w:rPr>
        <w:t xml:space="preserve">Musik sehr gut </w:t>
      </w:r>
      <w:r w:rsidR="000761F7">
        <w:rPr>
          <w:rFonts w:cs="Calibri"/>
        </w:rPr>
        <w:t>darstellen</w:t>
      </w:r>
      <w:r w:rsidR="00F575A9">
        <w:rPr>
          <w:rFonts w:cs="Calibri"/>
        </w:rPr>
        <w:t xml:space="preserve">. Die Zuhörer werden </w:t>
      </w:r>
      <w:r w:rsidR="00644925">
        <w:rPr>
          <w:rFonts w:cs="Calibri"/>
        </w:rPr>
        <w:t xml:space="preserve">durch Chor und Instrumente </w:t>
      </w:r>
      <w:r w:rsidR="00F575A9">
        <w:rPr>
          <w:rFonts w:cs="Calibri"/>
        </w:rPr>
        <w:t xml:space="preserve">in farbprächtige </w:t>
      </w:r>
      <w:r w:rsidR="003A2620">
        <w:rPr>
          <w:rFonts w:cs="Calibri"/>
        </w:rPr>
        <w:t>Surround-</w:t>
      </w:r>
      <w:r w:rsidR="00F575A9">
        <w:rPr>
          <w:rFonts w:cs="Calibri"/>
        </w:rPr>
        <w:t>Klänge eingebettet – damals in der fantastischen Akustik des Markusdoms in Venedig, heute in einem modernen Konzertsaal“, beschre</w:t>
      </w:r>
      <w:r w:rsidR="00644925">
        <w:rPr>
          <w:rFonts w:cs="Calibri"/>
        </w:rPr>
        <w:t>i</w:t>
      </w:r>
      <w:r w:rsidR="00F575A9">
        <w:rPr>
          <w:rFonts w:cs="Calibri"/>
        </w:rPr>
        <w:t xml:space="preserve">bt Frank Markowitsch. </w:t>
      </w:r>
      <w:r w:rsidR="003A2620">
        <w:rPr>
          <w:rFonts w:cs="Calibri"/>
        </w:rPr>
        <w:t xml:space="preserve">Für klangliche Abwechslung sorgen zwei </w:t>
      </w:r>
      <w:r w:rsidR="00644925">
        <w:rPr>
          <w:rFonts w:cs="Calibri"/>
        </w:rPr>
        <w:t>moderne Schlagwerk-Stücke</w:t>
      </w:r>
      <w:r w:rsidR="003A2620">
        <w:rPr>
          <w:rFonts w:cs="Calibri"/>
        </w:rPr>
        <w:t xml:space="preserve"> zwischen den Psalmen</w:t>
      </w:r>
      <w:r w:rsidR="00644925">
        <w:rPr>
          <w:rFonts w:cs="Calibri"/>
        </w:rPr>
        <w:t>.</w:t>
      </w:r>
      <w:r w:rsidR="006B6F68">
        <w:rPr>
          <w:rFonts w:cs="Calibri"/>
        </w:rPr>
        <w:t xml:space="preserve"> </w:t>
      </w:r>
      <w:r w:rsidR="006B6F68" w:rsidRPr="00443DD4">
        <w:rPr>
          <w:rFonts w:cs="Calibri"/>
        </w:rPr>
        <w:t>D</w:t>
      </w:r>
      <w:r w:rsidR="006B6F68">
        <w:rPr>
          <w:rFonts w:cs="Calibri"/>
        </w:rPr>
        <w:t>as</w:t>
      </w:r>
      <w:r w:rsidR="006B6F68" w:rsidRPr="00443DD4">
        <w:rPr>
          <w:rFonts w:cs="Calibri"/>
        </w:rPr>
        <w:t xml:space="preserve"> Konzert wird von der Berthold-Leibinger-Stiftung und der Hermann-und-Ingrid-Frommhold-Stiftung unterstützt.</w:t>
      </w:r>
    </w:p>
    <w:p w14:paraId="3AF60069" w14:textId="77777777" w:rsidR="006D5679" w:rsidRDefault="006D5679" w:rsidP="006D5679">
      <w:pPr>
        <w:spacing w:after="0" w:line="240" w:lineRule="auto"/>
        <w:rPr>
          <w:rFonts w:cs="Calibri"/>
        </w:rPr>
      </w:pPr>
    </w:p>
    <w:p w14:paraId="0A7A89A0" w14:textId="77777777" w:rsidR="006B6F68" w:rsidRPr="006B6F68" w:rsidRDefault="006B6F68" w:rsidP="006D5679">
      <w:pPr>
        <w:spacing w:after="0" w:line="240" w:lineRule="auto"/>
        <w:rPr>
          <w:rFonts w:cs="Calibri"/>
          <w:b/>
        </w:rPr>
      </w:pPr>
      <w:r>
        <w:rPr>
          <w:rFonts w:cs="Calibri"/>
          <w:b/>
        </w:rPr>
        <w:t xml:space="preserve">Symposium: Wissenschaftler beleuchten </w:t>
      </w:r>
      <w:r w:rsidRPr="006B6F68">
        <w:rPr>
          <w:rFonts w:cs="Calibri"/>
          <w:b/>
        </w:rPr>
        <w:t>interessante Aspekte</w:t>
      </w:r>
    </w:p>
    <w:p w14:paraId="19FE6B8F" w14:textId="77777777" w:rsidR="006B6F68" w:rsidRDefault="006B6F68" w:rsidP="006D5679">
      <w:pPr>
        <w:spacing w:after="0" w:line="240" w:lineRule="auto"/>
        <w:rPr>
          <w:rFonts w:cs="Calibri"/>
        </w:rPr>
      </w:pPr>
    </w:p>
    <w:p w14:paraId="50711BC6" w14:textId="199113C3" w:rsidR="007408CE" w:rsidRDefault="003A2620" w:rsidP="00AA3353">
      <w:pPr>
        <w:spacing w:after="0" w:line="240" w:lineRule="auto"/>
        <w:rPr>
          <w:rFonts w:cs="Calibri"/>
        </w:rPr>
      </w:pPr>
      <w:r>
        <w:rPr>
          <w:rFonts w:cs="Calibri"/>
        </w:rPr>
        <w:t xml:space="preserve">Interessierte und </w:t>
      </w:r>
      <w:r w:rsidR="00644925">
        <w:rPr>
          <w:rFonts w:cs="Calibri"/>
        </w:rPr>
        <w:t xml:space="preserve">Zuhörer </w:t>
      </w:r>
      <w:r>
        <w:rPr>
          <w:rFonts w:cs="Calibri"/>
        </w:rPr>
        <w:t xml:space="preserve">des Konzerts werden bereits am 1. April 2022 dazu eingeladen, </w:t>
      </w:r>
      <w:r w:rsidR="00644925">
        <w:rPr>
          <w:rFonts w:cs="Calibri"/>
        </w:rPr>
        <w:t xml:space="preserve">mehr zu den Psalmen Davids zu erfahren. </w:t>
      </w:r>
      <w:r>
        <w:rPr>
          <w:rFonts w:cs="Calibri"/>
        </w:rPr>
        <w:t>Bei einem wissenschaftlichen Symposium</w:t>
      </w:r>
      <w:r w:rsidR="004835C4">
        <w:rPr>
          <w:rFonts w:cs="Calibri"/>
        </w:rPr>
        <w:t xml:space="preserve">, initiiert von </w:t>
      </w:r>
      <w:r w:rsidR="004835C4" w:rsidRPr="00AA3353">
        <w:rPr>
          <w:rFonts w:cs="Calibri"/>
        </w:rPr>
        <w:t xml:space="preserve">Prof. Dr. Felix </w:t>
      </w:r>
      <w:proofErr w:type="spellStart"/>
      <w:r w:rsidR="004835C4" w:rsidRPr="00AA3353">
        <w:rPr>
          <w:rFonts w:cs="Calibri"/>
        </w:rPr>
        <w:t>Diergarten</w:t>
      </w:r>
      <w:proofErr w:type="spellEnd"/>
      <w:r w:rsidR="004835C4">
        <w:rPr>
          <w:rFonts w:cs="Calibri"/>
        </w:rPr>
        <w:t xml:space="preserve">, </w:t>
      </w:r>
      <w:r w:rsidR="004B1323">
        <w:rPr>
          <w:rFonts w:cs="Calibri"/>
        </w:rPr>
        <w:t>Musikwissenschaftler am Freiburg</w:t>
      </w:r>
      <w:r w:rsidR="009E1125">
        <w:rPr>
          <w:rFonts w:cs="Calibri"/>
        </w:rPr>
        <w:t>er</w:t>
      </w:r>
      <w:r w:rsidR="004B1323">
        <w:rPr>
          <w:rFonts w:cs="Calibri"/>
        </w:rPr>
        <w:t xml:space="preserve"> Forschungs- und Lehrzentrum Musik (FZM)</w:t>
      </w:r>
      <w:r w:rsidR="004835C4">
        <w:rPr>
          <w:rFonts w:cs="Calibri"/>
        </w:rPr>
        <w:t>, beleuchte</w:t>
      </w:r>
      <w:r w:rsidR="00FF472D">
        <w:rPr>
          <w:rFonts w:cs="Calibri"/>
        </w:rPr>
        <w:t>t ein Team von Musikforsche</w:t>
      </w:r>
      <w:r w:rsidR="009E1125">
        <w:rPr>
          <w:rFonts w:cs="Calibri"/>
        </w:rPr>
        <w:t>rn</w:t>
      </w:r>
      <w:r w:rsidR="00FF472D">
        <w:rPr>
          <w:rFonts w:cs="Calibri"/>
        </w:rPr>
        <w:t xml:space="preserve">, darunter </w:t>
      </w:r>
      <w:r w:rsidR="004835C4" w:rsidRPr="00BF47CB">
        <w:rPr>
          <w:rFonts w:cs="Calibri"/>
        </w:rPr>
        <w:t xml:space="preserve">Prof. </w:t>
      </w:r>
      <w:r w:rsidR="004835C4" w:rsidRPr="00BF47CB">
        <w:rPr>
          <w:rFonts w:cs="Calibri"/>
        </w:rPr>
        <w:lastRenderedPageBreak/>
        <w:t>Dr. Janina Klassen</w:t>
      </w:r>
      <w:r w:rsidR="004835C4">
        <w:rPr>
          <w:rFonts w:cs="Calibri"/>
        </w:rPr>
        <w:t xml:space="preserve">, Prof. Dr. </w:t>
      </w:r>
      <w:r w:rsidR="004835C4" w:rsidRPr="00657353">
        <w:rPr>
          <w:rFonts w:cs="Calibri"/>
        </w:rPr>
        <w:t>Meinrad Walter</w:t>
      </w:r>
      <w:r w:rsidR="004B1323">
        <w:rPr>
          <w:rFonts w:cs="Calibri"/>
        </w:rPr>
        <w:t>,</w:t>
      </w:r>
      <w:r w:rsidR="004835C4">
        <w:rPr>
          <w:rFonts w:cs="Calibri"/>
        </w:rPr>
        <w:t xml:space="preserve"> </w:t>
      </w:r>
      <w:r w:rsidR="004B1323" w:rsidRPr="00BF47CB">
        <w:rPr>
          <w:rFonts w:cs="Calibri"/>
        </w:rPr>
        <w:t xml:space="preserve">Prof. Hans </w:t>
      </w:r>
      <w:proofErr w:type="spellStart"/>
      <w:r w:rsidR="004B1323" w:rsidRPr="00BF47CB">
        <w:rPr>
          <w:rFonts w:cs="Calibri"/>
        </w:rPr>
        <w:t>Aerts</w:t>
      </w:r>
      <w:proofErr w:type="spellEnd"/>
      <w:r w:rsidR="004B1323">
        <w:rPr>
          <w:rFonts w:cs="Calibri"/>
        </w:rPr>
        <w:t xml:space="preserve">, </w:t>
      </w:r>
      <w:r w:rsidR="00EA744E">
        <w:rPr>
          <w:rFonts w:cs="Calibri"/>
        </w:rPr>
        <w:t xml:space="preserve">Prof. </w:t>
      </w:r>
      <w:r w:rsidR="004B1323">
        <w:rPr>
          <w:rFonts w:cs="Calibri"/>
        </w:rPr>
        <w:t xml:space="preserve">Dr. </w:t>
      </w:r>
      <w:r w:rsidR="004B1323" w:rsidRPr="00657353">
        <w:rPr>
          <w:rFonts w:cs="Calibri"/>
        </w:rPr>
        <w:t xml:space="preserve">Moritz </w:t>
      </w:r>
      <w:proofErr w:type="spellStart"/>
      <w:r w:rsidR="004B1323" w:rsidRPr="00657353">
        <w:rPr>
          <w:rFonts w:cs="Calibri"/>
        </w:rPr>
        <w:t>Heffter</w:t>
      </w:r>
      <w:proofErr w:type="spellEnd"/>
      <w:r w:rsidR="004B1323">
        <w:rPr>
          <w:rFonts w:cs="Calibri"/>
        </w:rPr>
        <w:t xml:space="preserve"> </w:t>
      </w:r>
      <w:r w:rsidR="00EA744E">
        <w:rPr>
          <w:rFonts w:cs="Calibri"/>
        </w:rPr>
        <w:t>und</w:t>
      </w:r>
      <w:r w:rsidR="004835C4">
        <w:rPr>
          <w:rFonts w:cs="Calibri"/>
        </w:rPr>
        <w:t xml:space="preserve"> </w:t>
      </w:r>
      <w:r w:rsidR="004835C4" w:rsidRPr="00BF47CB">
        <w:rPr>
          <w:rFonts w:cs="Calibri"/>
        </w:rPr>
        <w:t>Prof. Dr. Johannes Menke</w:t>
      </w:r>
      <w:r w:rsidR="004B1323">
        <w:rPr>
          <w:rFonts w:cs="Calibri"/>
        </w:rPr>
        <w:t xml:space="preserve"> (</w:t>
      </w:r>
      <w:bookmarkStart w:id="1" w:name="OLE_LINK2"/>
      <w:proofErr w:type="spellStart"/>
      <w:r w:rsidR="004B1323">
        <w:rPr>
          <w:rFonts w:cs="Calibri"/>
        </w:rPr>
        <w:t>Schola</w:t>
      </w:r>
      <w:proofErr w:type="spellEnd"/>
      <w:r w:rsidR="004B1323">
        <w:rPr>
          <w:rFonts w:cs="Calibri"/>
        </w:rPr>
        <w:t xml:space="preserve"> </w:t>
      </w:r>
      <w:proofErr w:type="spellStart"/>
      <w:r w:rsidR="004B1323">
        <w:rPr>
          <w:rFonts w:cs="Calibri"/>
        </w:rPr>
        <w:t>Cantorum</w:t>
      </w:r>
      <w:proofErr w:type="spellEnd"/>
      <w:r w:rsidR="004B1323">
        <w:rPr>
          <w:rFonts w:cs="Calibri"/>
        </w:rPr>
        <w:t xml:space="preserve"> </w:t>
      </w:r>
      <w:proofErr w:type="spellStart"/>
      <w:r w:rsidR="004B1323">
        <w:rPr>
          <w:rFonts w:cs="Calibri"/>
        </w:rPr>
        <w:t>Basiliensis</w:t>
      </w:r>
      <w:bookmarkEnd w:id="1"/>
      <w:proofErr w:type="spellEnd"/>
      <w:r w:rsidR="004B1323">
        <w:rPr>
          <w:rFonts w:cs="Calibri"/>
        </w:rPr>
        <w:t>)</w:t>
      </w:r>
      <w:r w:rsidR="00EA744E">
        <w:rPr>
          <w:rFonts w:cs="Calibri"/>
        </w:rPr>
        <w:t>,</w:t>
      </w:r>
      <w:r w:rsidR="004835C4">
        <w:rPr>
          <w:rFonts w:cs="Calibri"/>
        </w:rPr>
        <w:t xml:space="preserve"> verschiedene Aspekte der </w:t>
      </w:r>
      <w:r w:rsidR="004B1323">
        <w:rPr>
          <w:rFonts w:cs="Calibri"/>
        </w:rPr>
        <w:t>„Psalmen Davids“</w:t>
      </w:r>
      <w:r w:rsidR="004835C4">
        <w:rPr>
          <w:rFonts w:cs="Calibri"/>
        </w:rPr>
        <w:t>. Dabei geht es um Themen wie „</w:t>
      </w:r>
      <w:r w:rsidR="004835C4" w:rsidRPr="00AA3353">
        <w:rPr>
          <w:rFonts w:cs="Calibri"/>
        </w:rPr>
        <w:t>Schönheit und Klarheit</w:t>
      </w:r>
      <w:r w:rsidR="004835C4">
        <w:rPr>
          <w:rFonts w:cs="Calibri"/>
        </w:rPr>
        <w:t xml:space="preserve"> – </w:t>
      </w:r>
      <w:r w:rsidR="004835C4" w:rsidRPr="00AA3353">
        <w:rPr>
          <w:rFonts w:cs="Calibri"/>
        </w:rPr>
        <w:t xml:space="preserve">Philipp Melanchthons Bibelrhetorik und Heinrich Schütz’ </w:t>
      </w:r>
      <w:proofErr w:type="spellStart"/>
      <w:r w:rsidR="004835C4" w:rsidRPr="00AA3353">
        <w:rPr>
          <w:rFonts w:cs="Calibri"/>
        </w:rPr>
        <w:t>Psalmvertonungen</w:t>
      </w:r>
      <w:proofErr w:type="spellEnd"/>
      <w:r w:rsidR="004835C4">
        <w:rPr>
          <w:rFonts w:cs="Calibri"/>
        </w:rPr>
        <w:t>“, „</w:t>
      </w:r>
      <w:r w:rsidR="004835C4" w:rsidRPr="00AA3353">
        <w:rPr>
          <w:rFonts w:cs="Calibri"/>
        </w:rPr>
        <w:t>Biblische Dramatik und musikalische Theologie</w:t>
      </w:r>
      <w:r w:rsidR="007706E7">
        <w:rPr>
          <w:rFonts w:cs="Calibri"/>
        </w:rPr>
        <w:t xml:space="preserve"> – w</w:t>
      </w:r>
      <w:r w:rsidR="004835C4" w:rsidRPr="00AA3353">
        <w:rPr>
          <w:rFonts w:cs="Calibri"/>
        </w:rPr>
        <w:t xml:space="preserve">as meint </w:t>
      </w:r>
      <w:r w:rsidR="004835C4">
        <w:rPr>
          <w:rFonts w:cs="Calibri"/>
        </w:rPr>
        <w:t>‚</w:t>
      </w:r>
      <w:r w:rsidR="004835C4" w:rsidRPr="00AA3353">
        <w:rPr>
          <w:rFonts w:cs="Calibri"/>
        </w:rPr>
        <w:t>in die Music übersetzet</w:t>
      </w:r>
      <w:r w:rsidR="004835C4">
        <w:rPr>
          <w:rFonts w:cs="Calibri"/>
        </w:rPr>
        <w:t>‘</w:t>
      </w:r>
      <w:r w:rsidR="004835C4" w:rsidRPr="00AA3353">
        <w:rPr>
          <w:rFonts w:cs="Calibri"/>
        </w:rPr>
        <w:t xml:space="preserve"> bei Schütz?</w:t>
      </w:r>
      <w:r w:rsidR="004835C4">
        <w:rPr>
          <w:rFonts w:cs="Calibri"/>
        </w:rPr>
        <w:t>“</w:t>
      </w:r>
      <w:r w:rsidR="004835C4" w:rsidRPr="00AA3353">
        <w:rPr>
          <w:rFonts w:cs="Calibri"/>
        </w:rPr>
        <w:t xml:space="preserve"> </w:t>
      </w:r>
      <w:r w:rsidR="004835C4">
        <w:rPr>
          <w:rFonts w:cs="Calibri"/>
        </w:rPr>
        <w:t xml:space="preserve">und darum, </w:t>
      </w:r>
      <w:r w:rsidR="004B1323">
        <w:rPr>
          <w:rFonts w:cs="Calibri"/>
        </w:rPr>
        <w:t>welche historischen Informationen heute für eine Aufführung der Musik</w:t>
      </w:r>
      <w:r w:rsidR="00FF472D">
        <w:rPr>
          <w:rFonts w:cs="Calibri"/>
        </w:rPr>
        <w:t xml:space="preserve"> zur Verfügung stehen.</w:t>
      </w:r>
      <w:r w:rsidR="004835C4">
        <w:rPr>
          <w:rFonts w:cs="Calibri"/>
        </w:rPr>
        <w:t xml:space="preserve"> </w:t>
      </w:r>
      <w:r w:rsidR="00657353">
        <w:rPr>
          <w:rFonts w:cs="Calibri"/>
        </w:rPr>
        <w:t>„Dadurch erhalten Zuhörer viel Vorwissen und werden das Konzert am folgenden Tag mit anderen Ohren hören“, so Frank Markowitsch.</w:t>
      </w:r>
    </w:p>
    <w:p w14:paraId="0C9D0BAC" w14:textId="77777777" w:rsidR="00AA3353" w:rsidRDefault="00AA3353" w:rsidP="00BF47CB">
      <w:pPr>
        <w:spacing w:after="0" w:line="240" w:lineRule="auto"/>
        <w:rPr>
          <w:rFonts w:cs="Calibri"/>
        </w:rPr>
      </w:pPr>
    </w:p>
    <w:p w14:paraId="1E435811" w14:textId="52DDD317" w:rsidR="00D32ABB" w:rsidRPr="006B6F68" w:rsidRDefault="00AA3353" w:rsidP="00B14ECB">
      <w:pPr>
        <w:spacing w:after="0" w:line="240" w:lineRule="auto"/>
      </w:pPr>
      <w:r>
        <w:rPr>
          <w:rFonts w:cs="Calibri"/>
        </w:rPr>
        <w:t xml:space="preserve">Eine weitere Veranstaltung zu König David findet </w:t>
      </w:r>
      <w:r w:rsidR="0089199F">
        <w:rPr>
          <w:rFonts w:cs="Calibri"/>
        </w:rPr>
        <w:t xml:space="preserve">am </w:t>
      </w:r>
      <w:r w:rsidR="0089199F">
        <w:rPr>
          <w:rFonts w:eastAsia="Times New Roman"/>
          <w:sz w:val="21"/>
          <w:szCs w:val="21"/>
        </w:rPr>
        <w:t xml:space="preserve">Samstag, 25. Juni 2022 um 20 Uhr </w:t>
      </w:r>
      <w:r>
        <w:rPr>
          <w:rFonts w:cs="Calibri"/>
        </w:rPr>
        <w:t xml:space="preserve">an der </w:t>
      </w:r>
      <w:r w:rsidR="00657353">
        <w:rPr>
          <w:rFonts w:cs="Calibri"/>
        </w:rPr>
        <w:t xml:space="preserve">Hochschule für Musik Freiburg </w:t>
      </w:r>
      <w:r>
        <w:rPr>
          <w:rFonts w:cs="Calibri"/>
        </w:rPr>
        <w:t xml:space="preserve">statt: In einem </w:t>
      </w:r>
      <w:r w:rsidR="00657353">
        <w:rPr>
          <w:rFonts w:cs="Calibri"/>
        </w:rPr>
        <w:t xml:space="preserve">Chorprojekt </w:t>
      </w:r>
      <w:r w:rsidR="00B14ECB">
        <w:rPr>
          <w:rFonts w:cs="Calibri"/>
        </w:rPr>
        <w:t xml:space="preserve">wird das </w:t>
      </w:r>
      <w:r w:rsidR="00657353">
        <w:rPr>
          <w:rFonts w:cs="Calibri"/>
        </w:rPr>
        <w:t xml:space="preserve">Leben </w:t>
      </w:r>
      <w:r w:rsidR="00B14ECB">
        <w:rPr>
          <w:rFonts w:cs="Calibri"/>
        </w:rPr>
        <w:t>Davids</w:t>
      </w:r>
      <w:r w:rsidR="00657353">
        <w:rPr>
          <w:rFonts w:cs="Calibri"/>
        </w:rPr>
        <w:t xml:space="preserve"> als symphonischer Psalm nach der Vorlage von </w:t>
      </w:r>
      <w:r w:rsidR="00657353" w:rsidRPr="00657353">
        <w:rPr>
          <w:rFonts w:cs="Calibri"/>
        </w:rPr>
        <w:t>Ren</w:t>
      </w:r>
      <w:r w:rsidR="0069674E">
        <w:rPr>
          <w:rFonts w:cs="Calibri"/>
        </w:rPr>
        <w:t>é</w:t>
      </w:r>
      <w:r w:rsidR="00657353" w:rsidRPr="00657353">
        <w:rPr>
          <w:rFonts w:cs="Calibri"/>
        </w:rPr>
        <w:t xml:space="preserve"> </w:t>
      </w:r>
      <w:proofErr w:type="spellStart"/>
      <w:r w:rsidR="00657353" w:rsidRPr="00657353">
        <w:rPr>
          <w:rFonts w:cs="Calibri"/>
        </w:rPr>
        <w:t>Morax</w:t>
      </w:r>
      <w:proofErr w:type="spellEnd"/>
      <w:r w:rsidR="00657353">
        <w:rPr>
          <w:rFonts w:cs="Calibri"/>
        </w:rPr>
        <w:t xml:space="preserve"> und der Musik von Arthur </w:t>
      </w:r>
      <w:r w:rsidR="00657353" w:rsidRPr="00657353">
        <w:rPr>
          <w:rFonts w:cs="Calibri"/>
        </w:rPr>
        <w:t>Honegger</w:t>
      </w:r>
      <w:r w:rsidR="00657353">
        <w:rPr>
          <w:rFonts w:cs="Calibri"/>
        </w:rPr>
        <w:t xml:space="preserve"> aufgeführt.</w:t>
      </w:r>
    </w:p>
    <w:p w14:paraId="1896558D" w14:textId="77777777" w:rsidR="007408CE" w:rsidRDefault="007408CE" w:rsidP="007408CE">
      <w:pPr>
        <w:spacing w:after="0" w:line="240" w:lineRule="auto"/>
        <w:rPr>
          <w:rFonts w:cs="Calibri"/>
        </w:rPr>
      </w:pPr>
    </w:p>
    <w:bookmarkEnd w:id="0"/>
    <w:p w14:paraId="5A5CBFBD" w14:textId="61943C56" w:rsidR="00FF4C1C" w:rsidRPr="004547F9" w:rsidRDefault="00FF4C1C" w:rsidP="00446B14">
      <w:pPr>
        <w:spacing w:line="240" w:lineRule="auto"/>
      </w:pPr>
      <w:r w:rsidRPr="00F04847">
        <w:t xml:space="preserve">((Vorspann und Fließtext: </w:t>
      </w:r>
      <w:r w:rsidR="006B6F68" w:rsidRPr="00F04847">
        <w:t>3</w:t>
      </w:r>
      <w:r w:rsidRPr="00F04847">
        <w:t>.</w:t>
      </w:r>
      <w:r w:rsidR="00F04847" w:rsidRPr="00F04847">
        <w:t>55</w:t>
      </w:r>
      <w:r w:rsidR="00730555">
        <w:t>6</w:t>
      </w:r>
      <w:bookmarkStart w:id="2" w:name="_GoBack"/>
      <w:bookmarkEnd w:id="2"/>
      <w:r w:rsidRPr="00F04847">
        <w:t xml:space="preserve"> Zeichen, inklusive Leerzeichen))</w:t>
      </w:r>
    </w:p>
    <w:p w14:paraId="3334945F" w14:textId="77777777" w:rsidR="00FF4C1C" w:rsidRPr="004A21D9" w:rsidRDefault="00FF4C1C" w:rsidP="004A21D9">
      <w:pPr>
        <w:spacing w:after="0" w:line="240" w:lineRule="auto"/>
      </w:pPr>
    </w:p>
    <w:p w14:paraId="032CCAC5" w14:textId="77777777" w:rsidR="00FF4C1C" w:rsidRPr="00F631B7" w:rsidRDefault="00FF4C1C" w:rsidP="004A21D9">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686B9B44" w14:textId="77777777" w:rsidR="00FF4C1C" w:rsidRDefault="00FF4C1C" w:rsidP="004A21D9">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03306649" w14:textId="77777777" w:rsidR="00FF4C1C" w:rsidRDefault="00FF4C1C" w:rsidP="004A21D9">
      <w:pPr>
        <w:spacing w:after="0" w:line="240" w:lineRule="auto"/>
      </w:pPr>
    </w:p>
    <w:p w14:paraId="72D0BC2F" w14:textId="77777777" w:rsidR="00FF4C1C" w:rsidRDefault="00FF4C1C" w:rsidP="004A21D9">
      <w:pPr>
        <w:spacing w:after="0" w:line="240" w:lineRule="auto"/>
      </w:pPr>
    </w:p>
    <w:p w14:paraId="4CD043B9" w14:textId="77777777" w:rsidR="00443DD4" w:rsidRDefault="00443DD4" w:rsidP="004A21D9">
      <w:pPr>
        <w:spacing w:after="0" w:line="240" w:lineRule="auto"/>
        <w:rPr>
          <w:b/>
          <w:sz w:val="28"/>
          <w:szCs w:val="28"/>
        </w:rPr>
      </w:pPr>
      <w:r>
        <w:rPr>
          <w:b/>
          <w:sz w:val="28"/>
          <w:szCs w:val="28"/>
        </w:rPr>
        <w:t>D</w:t>
      </w:r>
      <w:r w:rsidR="00E87F0A">
        <w:rPr>
          <w:b/>
          <w:sz w:val="28"/>
          <w:szCs w:val="28"/>
        </w:rPr>
        <w:t>as Konzert</w:t>
      </w:r>
    </w:p>
    <w:p w14:paraId="6CC2E94B" w14:textId="77777777" w:rsidR="00E87F0A" w:rsidRPr="00443DD4" w:rsidRDefault="00E87F0A" w:rsidP="00E87F0A">
      <w:pPr>
        <w:spacing w:after="0" w:line="240" w:lineRule="auto"/>
        <w:rPr>
          <w:rFonts w:cs="Calibri"/>
        </w:rPr>
      </w:pPr>
      <w:r w:rsidRPr="00443DD4">
        <w:rPr>
          <w:rFonts w:cs="Calibri"/>
        </w:rPr>
        <w:t>Heinrich Schütz</w:t>
      </w:r>
      <w:r>
        <w:rPr>
          <w:rFonts w:cs="Calibri"/>
        </w:rPr>
        <w:t xml:space="preserve">: Die </w:t>
      </w:r>
      <w:r w:rsidRPr="00443DD4">
        <w:rPr>
          <w:rFonts w:cs="Calibri"/>
        </w:rPr>
        <w:t>Psalmen Davids</w:t>
      </w:r>
    </w:p>
    <w:p w14:paraId="0C7CE154" w14:textId="77777777" w:rsidR="00443DD4" w:rsidRPr="00443DD4" w:rsidRDefault="00443DD4" w:rsidP="00443DD4">
      <w:pPr>
        <w:spacing w:after="0" w:line="240" w:lineRule="auto"/>
        <w:rPr>
          <w:rFonts w:cs="Calibri"/>
        </w:rPr>
      </w:pPr>
      <w:r w:rsidRPr="00443DD4">
        <w:rPr>
          <w:rFonts w:cs="Calibri"/>
        </w:rPr>
        <w:t>Samstag, 2. April 2022, 19:00 Uhr</w:t>
      </w:r>
    </w:p>
    <w:p w14:paraId="2DDD0964" w14:textId="77777777" w:rsidR="00443DD4" w:rsidRPr="00443DD4" w:rsidRDefault="00443DD4" w:rsidP="00443DD4">
      <w:pPr>
        <w:spacing w:after="0" w:line="240" w:lineRule="auto"/>
        <w:rPr>
          <w:rFonts w:cs="Calibri"/>
        </w:rPr>
      </w:pPr>
      <w:r w:rsidRPr="00443DD4">
        <w:rPr>
          <w:rFonts w:cs="Calibri"/>
        </w:rPr>
        <w:t>Hochschule für Musik Freiburg, Wolfgang-Hoffmann-Saal</w:t>
      </w:r>
    </w:p>
    <w:p w14:paraId="13BE0BCF" w14:textId="77777777" w:rsidR="00443DD4" w:rsidRDefault="00443DD4" w:rsidP="00443DD4">
      <w:pPr>
        <w:spacing w:after="0" w:line="240" w:lineRule="auto"/>
        <w:rPr>
          <w:rFonts w:cs="Calibri"/>
        </w:rPr>
      </w:pPr>
    </w:p>
    <w:p w14:paraId="7CD7CCCD" w14:textId="77777777" w:rsidR="00443DD4" w:rsidRPr="00443DD4" w:rsidRDefault="00443DD4" w:rsidP="00443DD4">
      <w:pPr>
        <w:spacing w:after="0" w:line="240" w:lineRule="auto"/>
        <w:rPr>
          <w:rFonts w:cs="Calibri"/>
          <w:b/>
        </w:rPr>
      </w:pPr>
      <w:r w:rsidRPr="00443DD4">
        <w:rPr>
          <w:rFonts w:cs="Calibri"/>
          <w:b/>
        </w:rPr>
        <w:t>Mitwirkende</w:t>
      </w:r>
    </w:p>
    <w:p w14:paraId="7DD8D50C" w14:textId="77777777" w:rsidR="00443DD4" w:rsidRPr="00443DD4" w:rsidRDefault="00443DD4" w:rsidP="00443DD4">
      <w:pPr>
        <w:spacing w:after="0" w:line="240" w:lineRule="auto"/>
        <w:rPr>
          <w:rFonts w:cs="Calibri"/>
        </w:rPr>
      </w:pPr>
      <w:r w:rsidRPr="00443DD4">
        <w:rPr>
          <w:rFonts w:cs="Calibri"/>
        </w:rPr>
        <w:t>Studierende und Absolventen der Musikhochschulen Trossingen, Basel und Freiburg: Mitglieder der Vokalakademie Freiburg und des Prometheus Ensembles Freiburg</w:t>
      </w:r>
    </w:p>
    <w:p w14:paraId="027221E1" w14:textId="77777777" w:rsidR="00443DD4" w:rsidRPr="00443DD4" w:rsidRDefault="00443DD4" w:rsidP="00443DD4">
      <w:pPr>
        <w:spacing w:after="0" w:line="240" w:lineRule="auto"/>
        <w:rPr>
          <w:rFonts w:cs="Calibri"/>
        </w:rPr>
      </w:pPr>
      <w:proofErr w:type="spellStart"/>
      <w:r w:rsidRPr="00443DD4">
        <w:rPr>
          <w:rFonts w:cs="Calibri"/>
        </w:rPr>
        <w:t>Yu</w:t>
      </w:r>
      <w:proofErr w:type="spellEnd"/>
      <w:r w:rsidRPr="00443DD4">
        <w:rPr>
          <w:rFonts w:cs="Calibri"/>
        </w:rPr>
        <w:t xml:space="preserve"> Chen </w:t>
      </w:r>
      <w:proofErr w:type="spellStart"/>
      <w:r w:rsidRPr="00443DD4">
        <w:rPr>
          <w:rFonts w:cs="Calibri"/>
        </w:rPr>
        <w:t>Hsiao</w:t>
      </w:r>
      <w:proofErr w:type="spellEnd"/>
      <w:r w:rsidRPr="00443DD4">
        <w:rPr>
          <w:rFonts w:cs="Calibri"/>
        </w:rPr>
        <w:t>, Paul Ebert → Percussion</w:t>
      </w:r>
    </w:p>
    <w:p w14:paraId="6F8A533B" w14:textId="77777777" w:rsidR="00443DD4" w:rsidRPr="00443DD4" w:rsidRDefault="00443DD4" w:rsidP="00443DD4">
      <w:pPr>
        <w:spacing w:after="0" w:line="240" w:lineRule="auto"/>
        <w:rPr>
          <w:rFonts w:cs="Calibri"/>
        </w:rPr>
      </w:pPr>
      <w:r w:rsidRPr="00443DD4">
        <w:rPr>
          <w:rFonts w:cs="Calibri"/>
        </w:rPr>
        <w:t>Frank Markowitsch → Musikalische Leitung</w:t>
      </w:r>
    </w:p>
    <w:p w14:paraId="28A7FBDE" w14:textId="77777777" w:rsidR="00443DD4" w:rsidRDefault="00443DD4" w:rsidP="00443DD4">
      <w:pPr>
        <w:spacing w:after="0" w:line="240" w:lineRule="auto"/>
        <w:rPr>
          <w:rFonts w:cs="Calibri"/>
        </w:rPr>
      </w:pPr>
    </w:p>
    <w:p w14:paraId="4F7640C0" w14:textId="77777777" w:rsidR="00443DD4" w:rsidRPr="00443DD4" w:rsidRDefault="00443DD4" w:rsidP="00443DD4">
      <w:pPr>
        <w:spacing w:after="0" w:line="240" w:lineRule="auto"/>
        <w:rPr>
          <w:rFonts w:cs="Calibri"/>
          <w:b/>
        </w:rPr>
      </w:pPr>
      <w:r w:rsidRPr="00443DD4">
        <w:rPr>
          <w:rFonts w:cs="Calibri"/>
          <w:b/>
        </w:rPr>
        <w:t>Programm</w:t>
      </w:r>
    </w:p>
    <w:p w14:paraId="069EDC12" w14:textId="77777777" w:rsidR="00443DD4" w:rsidRPr="00443DD4" w:rsidRDefault="00443DD4" w:rsidP="00443DD4">
      <w:pPr>
        <w:spacing w:after="0" w:line="240" w:lineRule="auto"/>
        <w:rPr>
          <w:rFonts w:cs="Calibri"/>
        </w:rPr>
      </w:pPr>
      <w:r w:rsidRPr="00443DD4">
        <w:rPr>
          <w:rFonts w:cs="Calibri"/>
        </w:rPr>
        <w:t>Heinrich Schütz: Psalmen Davids (Auszüge)</w:t>
      </w:r>
    </w:p>
    <w:p w14:paraId="176D5B9C" w14:textId="77777777" w:rsidR="00443DD4" w:rsidRPr="00443DD4" w:rsidRDefault="00443DD4" w:rsidP="00443DD4">
      <w:pPr>
        <w:spacing w:after="0" w:line="240" w:lineRule="auto"/>
        <w:rPr>
          <w:rFonts w:cs="Calibri"/>
          <w:lang w:val="en-US"/>
        </w:rPr>
      </w:pPr>
      <w:proofErr w:type="spellStart"/>
      <w:r w:rsidRPr="00443DD4">
        <w:rPr>
          <w:rFonts w:cs="Calibri"/>
          <w:lang w:val="en-US"/>
        </w:rPr>
        <w:t>Avner</w:t>
      </w:r>
      <w:proofErr w:type="spellEnd"/>
      <w:r w:rsidRPr="00443DD4">
        <w:rPr>
          <w:rFonts w:cs="Calibri"/>
          <w:lang w:val="en-US"/>
        </w:rPr>
        <w:t xml:space="preserve"> Dorman: </w:t>
      </w:r>
      <w:proofErr w:type="spellStart"/>
      <w:r w:rsidRPr="00443DD4">
        <w:rPr>
          <w:rFonts w:cs="Calibri"/>
          <w:lang w:val="en-US"/>
        </w:rPr>
        <w:t>Udacrep</w:t>
      </w:r>
      <w:proofErr w:type="spellEnd"/>
      <w:r w:rsidRPr="00443DD4">
        <w:rPr>
          <w:rFonts w:cs="Calibri"/>
          <w:lang w:val="en-US"/>
        </w:rPr>
        <w:t xml:space="preserve"> </w:t>
      </w:r>
      <w:proofErr w:type="spellStart"/>
      <w:r w:rsidRPr="00443DD4">
        <w:rPr>
          <w:rFonts w:cs="Calibri"/>
          <w:lang w:val="en-US"/>
        </w:rPr>
        <w:t>Akubrad</w:t>
      </w:r>
      <w:proofErr w:type="spellEnd"/>
    </w:p>
    <w:p w14:paraId="59602492" w14:textId="77777777" w:rsidR="00443DD4" w:rsidRPr="00443DD4" w:rsidRDefault="00443DD4" w:rsidP="00443DD4">
      <w:pPr>
        <w:spacing w:after="0" w:line="240" w:lineRule="auto"/>
        <w:rPr>
          <w:rFonts w:cs="Calibri"/>
          <w:lang w:val="en-US"/>
        </w:rPr>
      </w:pPr>
      <w:proofErr w:type="spellStart"/>
      <w:r w:rsidRPr="00443DD4">
        <w:rPr>
          <w:rFonts w:cs="Calibri"/>
          <w:lang w:val="en-US"/>
        </w:rPr>
        <w:t>Tomer</w:t>
      </w:r>
      <w:proofErr w:type="spellEnd"/>
      <w:r w:rsidRPr="00443DD4">
        <w:rPr>
          <w:rFonts w:cs="Calibri"/>
          <w:lang w:val="en-US"/>
        </w:rPr>
        <w:t xml:space="preserve"> Yariv: Gyro</w:t>
      </w:r>
    </w:p>
    <w:p w14:paraId="5867D805" w14:textId="77777777" w:rsidR="00443DD4" w:rsidRPr="00443DD4" w:rsidRDefault="00443DD4" w:rsidP="00443DD4">
      <w:pPr>
        <w:spacing w:after="0" w:line="240" w:lineRule="auto"/>
        <w:rPr>
          <w:rFonts w:cs="Calibri"/>
          <w:lang w:val="en-US"/>
        </w:rPr>
      </w:pPr>
    </w:p>
    <w:p w14:paraId="22D70FA2" w14:textId="77777777" w:rsidR="006B6F68" w:rsidRDefault="006B6F68" w:rsidP="00443DD4">
      <w:pPr>
        <w:spacing w:after="0" w:line="240" w:lineRule="auto"/>
        <w:rPr>
          <w:rFonts w:cs="Calibri"/>
        </w:rPr>
      </w:pPr>
      <w:r w:rsidRPr="006B6F68">
        <w:rPr>
          <w:rFonts w:cs="Calibri"/>
          <w:b/>
        </w:rPr>
        <w:lastRenderedPageBreak/>
        <w:t>Eintritt:</w:t>
      </w:r>
      <w:r>
        <w:rPr>
          <w:rFonts w:cs="Calibri"/>
        </w:rPr>
        <w:t xml:space="preserve"> </w:t>
      </w:r>
      <w:r w:rsidR="00443DD4" w:rsidRPr="00443DD4">
        <w:rPr>
          <w:rFonts w:cs="Calibri"/>
        </w:rPr>
        <w:t xml:space="preserve">8 €, 4 € ermäßigt, 5 € für Mitglieder der Fördergesellschaft </w:t>
      </w:r>
      <w:r w:rsidR="00443DD4">
        <w:rPr>
          <w:rFonts w:cs="Calibri"/>
        </w:rPr>
        <w:t xml:space="preserve">Symposium am </w:t>
      </w:r>
    </w:p>
    <w:p w14:paraId="2F7F8F32" w14:textId="77777777" w:rsidR="006B6F68" w:rsidRDefault="006B6F68" w:rsidP="00443DD4">
      <w:pPr>
        <w:spacing w:after="0" w:line="240" w:lineRule="auto"/>
        <w:rPr>
          <w:rFonts w:cs="Calibri"/>
        </w:rPr>
      </w:pPr>
    </w:p>
    <w:p w14:paraId="4BA546BB" w14:textId="77777777" w:rsidR="00E87F0A" w:rsidRPr="00443DD4" w:rsidRDefault="00E87F0A" w:rsidP="00E87F0A">
      <w:pPr>
        <w:spacing w:after="0" w:line="240" w:lineRule="auto"/>
        <w:rPr>
          <w:rFonts w:cs="Calibri"/>
        </w:rPr>
      </w:pPr>
      <w:r w:rsidRPr="00443DD4">
        <w:rPr>
          <w:rFonts w:cs="Calibri"/>
        </w:rPr>
        <w:t>D</w:t>
      </w:r>
      <w:r>
        <w:rPr>
          <w:rFonts w:cs="Calibri"/>
        </w:rPr>
        <w:t>as</w:t>
      </w:r>
      <w:r w:rsidRPr="00443DD4">
        <w:rPr>
          <w:rFonts w:cs="Calibri"/>
        </w:rPr>
        <w:t xml:space="preserve"> Konzert wird von der Berthold-Leibinger-Stiftung und der Hermann-und-Ingrid-Frommhold-Stiftung unterstützt.</w:t>
      </w:r>
    </w:p>
    <w:p w14:paraId="1E975E69" w14:textId="77777777" w:rsidR="00E87F0A" w:rsidRDefault="00E87F0A" w:rsidP="00443DD4">
      <w:pPr>
        <w:spacing w:after="0" w:line="240" w:lineRule="auto"/>
        <w:rPr>
          <w:rFonts w:cs="Calibri"/>
        </w:rPr>
      </w:pPr>
    </w:p>
    <w:p w14:paraId="300D99E4" w14:textId="77777777" w:rsidR="006B6F68" w:rsidRDefault="006B6F68" w:rsidP="00443DD4">
      <w:pPr>
        <w:spacing w:after="0" w:line="240" w:lineRule="auto"/>
        <w:rPr>
          <w:rFonts w:cs="Calibri"/>
        </w:rPr>
      </w:pPr>
    </w:p>
    <w:p w14:paraId="14D59F11" w14:textId="77777777" w:rsidR="00E87F0A" w:rsidRDefault="00E87F0A" w:rsidP="00E87F0A">
      <w:pPr>
        <w:spacing w:after="0" w:line="240" w:lineRule="auto"/>
        <w:rPr>
          <w:b/>
          <w:sz w:val="28"/>
          <w:szCs w:val="28"/>
        </w:rPr>
      </w:pPr>
      <w:r>
        <w:rPr>
          <w:b/>
          <w:sz w:val="28"/>
          <w:szCs w:val="28"/>
        </w:rPr>
        <w:t>Das Symposium</w:t>
      </w:r>
    </w:p>
    <w:p w14:paraId="6243FD7B" w14:textId="77777777" w:rsidR="00E87F0A" w:rsidRPr="00443DD4" w:rsidRDefault="00E87F0A" w:rsidP="00E87F0A">
      <w:pPr>
        <w:spacing w:after="0" w:line="240" w:lineRule="auto"/>
        <w:rPr>
          <w:rFonts w:cs="Calibri"/>
        </w:rPr>
      </w:pPr>
      <w:r w:rsidRPr="00443DD4">
        <w:rPr>
          <w:rFonts w:cs="Calibri"/>
        </w:rPr>
        <w:t>Heinrich Schütz und die Psalmen Davids</w:t>
      </w:r>
    </w:p>
    <w:p w14:paraId="65603B43" w14:textId="5CAAA537" w:rsidR="00443DD4" w:rsidRPr="00443DD4" w:rsidRDefault="00443DD4" w:rsidP="00443DD4">
      <w:pPr>
        <w:spacing w:after="0" w:line="240" w:lineRule="auto"/>
        <w:rPr>
          <w:rFonts w:cs="Calibri"/>
        </w:rPr>
      </w:pPr>
      <w:r w:rsidRPr="00443DD4">
        <w:rPr>
          <w:rFonts w:cs="Calibri"/>
        </w:rPr>
        <w:t>Freitag, 1. April 2022, 10</w:t>
      </w:r>
      <w:r w:rsidR="00EA744E">
        <w:rPr>
          <w:rFonts w:cs="Calibri"/>
        </w:rPr>
        <w:t>:00</w:t>
      </w:r>
      <w:r w:rsidRPr="00443DD4">
        <w:rPr>
          <w:rFonts w:cs="Calibri"/>
        </w:rPr>
        <w:t xml:space="preserve"> Uhr</w:t>
      </w:r>
      <w:r w:rsidR="00E87F0A">
        <w:rPr>
          <w:rFonts w:cs="Calibri"/>
        </w:rPr>
        <w:t xml:space="preserve"> bis circa 13</w:t>
      </w:r>
      <w:r w:rsidR="00EA744E">
        <w:rPr>
          <w:rFonts w:cs="Calibri"/>
        </w:rPr>
        <w:t>:00</w:t>
      </w:r>
      <w:r w:rsidR="00E87F0A">
        <w:rPr>
          <w:rFonts w:cs="Calibri"/>
        </w:rPr>
        <w:t xml:space="preserve"> Uhr</w:t>
      </w:r>
    </w:p>
    <w:p w14:paraId="37CE628A" w14:textId="77777777" w:rsidR="00443DD4" w:rsidRPr="00443DD4" w:rsidRDefault="00443DD4" w:rsidP="00443DD4">
      <w:pPr>
        <w:spacing w:after="0" w:line="240" w:lineRule="auto"/>
        <w:rPr>
          <w:rFonts w:cs="Calibri"/>
        </w:rPr>
      </w:pPr>
      <w:r w:rsidRPr="00443DD4">
        <w:rPr>
          <w:rFonts w:cs="Calibri"/>
        </w:rPr>
        <w:t>Hochschule für Musik Freiburg, Kammermusiksaal</w:t>
      </w:r>
    </w:p>
    <w:p w14:paraId="03A722E0" w14:textId="77777777" w:rsidR="00443DD4" w:rsidRPr="00443DD4" w:rsidRDefault="00443DD4" w:rsidP="00443DD4">
      <w:pPr>
        <w:spacing w:after="0" w:line="240" w:lineRule="auto"/>
        <w:rPr>
          <w:rFonts w:cs="Calibri"/>
        </w:rPr>
      </w:pPr>
      <w:r w:rsidRPr="00443DD4">
        <w:rPr>
          <w:rFonts w:cs="Calibri"/>
        </w:rPr>
        <w:t>Symposium zum Konzert am 2. April 2022</w:t>
      </w:r>
    </w:p>
    <w:p w14:paraId="3DF19D94" w14:textId="77777777" w:rsidR="00E87F0A" w:rsidRDefault="00E87F0A" w:rsidP="00443DD4">
      <w:pPr>
        <w:spacing w:after="0" w:line="240" w:lineRule="auto"/>
        <w:rPr>
          <w:rFonts w:cs="Calibri"/>
        </w:rPr>
      </w:pPr>
    </w:p>
    <w:p w14:paraId="79370510" w14:textId="11E99C88" w:rsidR="00443DD4" w:rsidRPr="00E87F0A" w:rsidRDefault="00965B72" w:rsidP="00443DD4">
      <w:pPr>
        <w:spacing w:after="0" w:line="240" w:lineRule="auto"/>
        <w:rPr>
          <w:rFonts w:cs="Calibri"/>
          <w:b/>
        </w:rPr>
      </w:pPr>
      <w:r>
        <w:rPr>
          <w:rFonts w:cs="Calibri"/>
          <w:b/>
        </w:rPr>
        <w:t>Programm</w:t>
      </w:r>
    </w:p>
    <w:p w14:paraId="132190EB" w14:textId="1FD41D91" w:rsidR="00965B72" w:rsidRPr="00965B72" w:rsidRDefault="00965B72" w:rsidP="00965B72">
      <w:pPr>
        <w:spacing w:after="0" w:line="240" w:lineRule="auto"/>
        <w:rPr>
          <w:rFonts w:cs="Calibri"/>
        </w:rPr>
      </w:pPr>
      <w:r w:rsidRPr="00965B72">
        <w:rPr>
          <w:rFonts w:cs="Calibri"/>
        </w:rPr>
        <w:t>Prof. Dr. Janina Klassen</w:t>
      </w:r>
      <w:r>
        <w:rPr>
          <w:rFonts w:cs="Calibri"/>
        </w:rPr>
        <w:t xml:space="preserve">: </w:t>
      </w:r>
      <w:r w:rsidRPr="00965B72">
        <w:rPr>
          <w:rFonts w:cs="Calibri"/>
        </w:rPr>
        <w:t xml:space="preserve">Schönheit und Klarheit. Philipp Melanchthons Bibelrhetorik und Heinrich Schütz’ </w:t>
      </w:r>
      <w:proofErr w:type="spellStart"/>
      <w:r w:rsidRPr="00965B72">
        <w:rPr>
          <w:rFonts w:cs="Calibri"/>
        </w:rPr>
        <w:t>Psalmvertonungen</w:t>
      </w:r>
      <w:proofErr w:type="spellEnd"/>
    </w:p>
    <w:p w14:paraId="09C1512E" w14:textId="77777777" w:rsidR="00965B72" w:rsidRPr="00965B72" w:rsidRDefault="00965B72" w:rsidP="00965B72">
      <w:pPr>
        <w:spacing w:after="0" w:line="240" w:lineRule="auto"/>
        <w:rPr>
          <w:rFonts w:cs="Calibri"/>
        </w:rPr>
      </w:pPr>
    </w:p>
    <w:p w14:paraId="29DC39AC" w14:textId="7DD01D3E" w:rsidR="00965B72" w:rsidRPr="00965B72" w:rsidRDefault="00965B72" w:rsidP="00965B72">
      <w:pPr>
        <w:spacing w:after="0" w:line="240" w:lineRule="auto"/>
        <w:rPr>
          <w:rFonts w:cs="Calibri"/>
        </w:rPr>
      </w:pPr>
      <w:r w:rsidRPr="00965B72">
        <w:rPr>
          <w:rFonts w:cs="Calibri"/>
        </w:rPr>
        <w:t>Prof. Dr. Meinrad Walter</w:t>
      </w:r>
      <w:r>
        <w:rPr>
          <w:rFonts w:cs="Calibri"/>
        </w:rPr>
        <w:t xml:space="preserve">: </w:t>
      </w:r>
      <w:r w:rsidRPr="00965B72">
        <w:rPr>
          <w:rFonts w:cs="Calibri"/>
        </w:rPr>
        <w:t xml:space="preserve">Biblische Dramatik und musikalische Theologie. Was meint </w:t>
      </w:r>
      <w:r w:rsidR="00935E83">
        <w:rPr>
          <w:rFonts w:cs="Calibri"/>
        </w:rPr>
        <w:t>„</w:t>
      </w:r>
      <w:r w:rsidRPr="00965B72">
        <w:rPr>
          <w:rFonts w:cs="Calibri"/>
        </w:rPr>
        <w:t>in die Music übersetzet</w:t>
      </w:r>
      <w:r w:rsidR="00935E83">
        <w:rPr>
          <w:rFonts w:cs="Calibri"/>
        </w:rPr>
        <w:t>“</w:t>
      </w:r>
      <w:r w:rsidRPr="00965B72">
        <w:rPr>
          <w:rFonts w:cs="Calibri"/>
        </w:rPr>
        <w:t xml:space="preserve"> bei Schütz?</w:t>
      </w:r>
    </w:p>
    <w:p w14:paraId="009D4644" w14:textId="77777777" w:rsidR="00965B72" w:rsidRPr="00965B72" w:rsidRDefault="00965B72" w:rsidP="00965B72">
      <w:pPr>
        <w:spacing w:after="0" w:line="240" w:lineRule="auto"/>
        <w:rPr>
          <w:rFonts w:cs="Calibri"/>
        </w:rPr>
      </w:pPr>
    </w:p>
    <w:p w14:paraId="2BFEAE05" w14:textId="190E2E20" w:rsidR="00965B72" w:rsidRPr="00965B72" w:rsidRDefault="00965B72" w:rsidP="00965B72">
      <w:pPr>
        <w:spacing w:after="0" w:line="240" w:lineRule="auto"/>
        <w:rPr>
          <w:rFonts w:cs="Calibri"/>
        </w:rPr>
      </w:pPr>
      <w:r w:rsidRPr="00965B72">
        <w:rPr>
          <w:rFonts w:cs="Calibri"/>
        </w:rPr>
        <w:t>Prof. Otfried Büsing</w:t>
      </w:r>
      <w:r>
        <w:rPr>
          <w:rFonts w:cs="Calibri"/>
        </w:rPr>
        <w:t xml:space="preserve">: </w:t>
      </w:r>
      <w:r w:rsidR="00935E83">
        <w:rPr>
          <w:rFonts w:cs="Calibri"/>
        </w:rPr>
        <w:t>„</w:t>
      </w:r>
      <w:r w:rsidRPr="00965B72">
        <w:rPr>
          <w:rFonts w:cs="Calibri"/>
        </w:rPr>
        <w:t>Auf die Stimmung kommt es an …</w:t>
      </w:r>
      <w:r w:rsidR="00935E83">
        <w:rPr>
          <w:rFonts w:cs="Calibri"/>
        </w:rPr>
        <w:t>“</w:t>
      </w:r>
      <w:r w:rsidRPr="00965B72">
        <w:rPr>
          <w:rFonts w:cs="Calibri"/>
        </w:rPr>
        <w:t>. Überlegungen zur Aufführungspraxis frühbarocker Vokalmusik</w:t>
      </w:r>
    </w:p>
    <w:p w14:paraId="6466D0F7" w14:textId="77777777" w:rsidR="00965B72" w:rsidRPr="00965B72" w:rsidRDefault="00965B72" w:rsidP="00965B72">
      <w:pPr>
        <w:spacing w:after="0" w:line="240" w:lineRule="auto"/>
        <w:rPr>
          <w:rFonts w:cs="Calibri"/>
        </w:rPr>
      </w:pPr>
    </w:p>
    <w:p w14:paraId="5204DCD4" w14:textId="53220424" w:rsidR="00965B72" w:rsidRPr="00965B72" w:rsidRDefault="00965B72" w:rsidP="00965B72">
      <w:pPr>
        <w:spacing w:after="0" w:line="240" w:lineRule="auto"/>
        <w:rPr>
          <w:rFonts w:cs="Calibri"/>
        </w:rPr>
      </w:pPr>
      <w:r w:rsidRPr="00965B72">
        <w:rPr>
          <w:rFonts w:cs="Calibri"/>
        </w:rPr>
        <w:t xml:space="preserve">Prof. Dr. Moritz </w:t>
      </w:r>
      <w:proofErr w:type="spellStart"/>
      <w:r w:rsidRPr="00965B72">
        <w:rPr>
          <w:rFonts w:cs="Calibri"/>
        </w:rPr>
        <w:t>Heffter</w:t>
      </w:r>
      <w:proofErr w:type="spellEnd"/>
      <w:r>
        <w:rPr>
          <w:rFonts w:cs="Calibri"/>
        </w:rPr>
        <w:t xml:space="preserve">: </w:t>
      </w:r>
      <w:r w:rsidRPr="00965B72">
        <w:rPr>
          <w:rFonts w:cs="Calibri"/>
        </w:rPr>
        <w:t>Satztechnische Aspekte in der Vielstimmigkeit am Beispiel von Schütz’ Psalmen Davids</w:t>
      </w:r>
    </w:p>
    <w:p w14:paraId="1F98957F" w14:textId="77777777" w:rsidR="00965B72" w:rsidRPr="00965B72" w:rsidRDefault="00965B72" w:rsidP="00965B72">
      <w:pPr>
        <w:spacing w:after="0" w:line="240" w:lineRule="auto"/>
        <w:rPr>
          <w:rFonts w:cs="Calibri"/>
        </w:rPr>
      </w:pPr>
    </w:p>
    <w:p w14:paraId="4E90FE4C" w14:textId="146FE9A7" w:rsidR="00965B72" w:rsidRDefault="00965B72" w:rsidP="00965B72">
      <w:pPr>
        <w:spacing w:after="0" w:line="240" w:lineRule="auto"/>
        <w:rPr>
          <w:rFonts w:cs="Calibri"/>
        </w:rPr>
      </w:pPr>
      <w:r w:rsidRPr="00965B72">
        <w:rPr>
          <w:rFonts w:cs="Calibri"/>
        </w:rPr>
        <w:t xml:space="preserve">Gesprächsrunde </w:t>
      </w:r>
      <w:r w:rsidR="00935E83">
        <w:rPr>
          <w:rFonts w:cs="Calibri"/>
        </w:rPr>
        <w:t>„</w:t>
      </w:r>
      <w:r w:rsidRPr="00965B72">
        <w:rPr>
          <w:rFonts w:cs="Calibri"/>
        </w:rPr>
        <w:t>Zion spricht</w:t>
      </w:r>
      <w:r w:rsidR="00935E83">
        <w:rPr>
          <w:rFonts w:cs="Calibri"/>
        </w:rPr>
        <w:t>“</w:t>
      </w:r>
      <w:r>
        <w:rPr>
          <w:rFonts w:cs="Calibri"/>
        </w:rPr>
        <w:t xml:space="preserve">: </w:t>
      </w:r>
      <w:r w:rsidRPr="00965B72">
        <w:rPr>
          <w:rFonts w:cs="Calibri"/>
        </w:rPr>
        <w:t xml:space="preserve">Mit den vier oben genannten </w:t>
      </w:r>
      <w:r w:rsidR="00EA744E">
        <w:rPr>
          <w:rFonts w:cs="Calibri"/>
        </w:rPr>
        <w:t>Personen und</w:t>
      </w:r>
      <w:r w:rsidRPr="00965B72">
        <w:rPr>
          <w:rFonts w:cs="Calibri"/>
        </w:rPr>
        <w:t xml:space="preserve"> Prof. Dr. Johannes Menke, Prof. Hans </w:t>
      </w:r>
      <w:proofErr w:type="spellStart"/>
      <w:r w:rsidRPr="00965B72">
        <w:rPr>
          <w:rFonts w:cs="Calibri"/>
        </w:rPr>
        <w:t>Aerts</w:t>
      </w:r>
      <w:proofErr w:type="spellEnd"/>
      <w:r w:rsidRPr="00965B72">
        <w:rPr>
          <w:rFonts w:cs="Calibri"/>
        </w:rPr>
        <w:t>, Prof. Frank Markowitsch.</w:t>
      </w:r>
    </w:p>
    <w:p w14:paraId="78FC065B" w14:textId="77777777" w:rsidR="00965B72" w:rsidRPr="00965B72" w:rsidRDefault="00965B72" w:rsidP="00965B72">
      <w:pPr>
        <w:spacing w:after="0" w:line="240" w:lineRule="auto"/>
        <w:rPr>
          <w:rFonts w:cs="Calibri"/>
        </w:rPr>
      </w:pPr>
    </w:p>
    <w:p w14:paraId="2B7886AC" w14:textId="77777777" w:rsidR="00965B72" w:rsidRPr="00965B72" w:rsidRDefault="00965B72" w:rsidP="00965B72">
      <w:pPr>
        <w:spacing w:after="0" w:line="240" w:lineRule="auto"/>
        <w:rPr>
          <w:rFonts w:cs="Calibri"/>
        </w:rPr>
      </w:pPr>
      <w:r w:rsidRPr="00965B72">
        <w:rPr>
          <w:rFonts w:cs="Calibri"/>
        </w:rPr>
        <w:t xml:space="preserve">Prof. Dr. Felix </w:t>
      </w:r>
      <w:proofErr w:type="spellStart"/>
      <w:r w:rsidRPr="00965B72">
        <w:rPr>
          <w:rFonts w:cs="Calibri"/>
        </w:rPr>
        <w:t>Diergarten</w:t>
      </w:r>
      <w:proofErr w:type="spellEnd"/>
      <w:r w:rsidRPr="00965B72">
        <w:rPr>
          <w:rFonts w:cs="Calibri"/>
        </w:rPr>
        <w:t xml:space="preserve"> → Moderation</w:t>
      </w:r>
    </w:p>
    <w:p w14:paraId="778CC87E" w14:textId="77777777" w:rsidR="00965B72" w:rsidRDefault="00965B72" w:rsidP="00965B72">
      <w:pPr>
        <w:spacing w:after="0" w:line="240" w:lineRule="auto"/>
        <w:rPr>
          <w:rFonts w:cs="Calibri"/>
        </w:rPr>
      </w:pPr>
    </w:p>
    <w:p w14:paraId="31126767" w14:textId="1B08B8D0" w:rsidR="00443DD4" w:rsidRDefault="00965B72" w:rsidP="00965B72">
      <w:pPr>
        <w:spacing w:after="0" w:line="240" w:lineRule="auto"/>
        <w:rPr>
          <w:rFonts w:cs="Calibri"/>
        </w:rPr>
      </w:pPr>
      <w:r>
        <w:rPr>
          <w:rFonts w:cs="Calibri"/>
        </w:rPr>
        <w:t xml:space="preserve">Der </w:t>
      </w:r>
      <w:r w:rsidRPr="00965B72">
        <w:rPr>
          <w:rFonts w:cs="Calibri"/>
        </w:rPr>
        <w:t xml:space="preserve">Eintritt </w:t>
      </w:r>
      <w:r>
        <w:rPr>
          <w:rFonts w:cs="Calibri"/>
        </w:rPr>
        <w:t xml:space="preserve">ist </w:t>
      </w:r>
      <w:r w:rsidRPr="00965B72">
        <w:rPr>
          <w:rFonts w:cs="Calibri"/>
        </w:rPr>
        <w:t>frei</w:t>
      </w:r>
      <w:r>
        <w:rPr>
          <w:rFonts w:cs="Calibri"/>
        </w:rPr>
        <w:t>.</w:t>
      </w:r>
    </w:p>
    <w:p w14:paraId="2A15AB6B" w14:textId="77777777" w:rsidR="00443DD4" w:rsidRPr="00443DD4" w:rsidRDefault="00443DD4" w:rsidP="004A21D9">
      <w:pPr>
        <w:spacing w:after="0" w:line="240" w:lineRule="auto"/>
        <w:rPr>
          <w:rFonts w:cs="Calibri"/>
        </w:rPr>
      </w:pPr>
    </w:p>
    <w:p w14:paraId="1C5DE8E9" w14:textId="77777777" w:rsidR="00443DD4" w:rsidRPr="00443DD4" w:rsidRDefault="00443DD4" w:rsidP="004A21D9">
      <w:pPr>
        <w:spacing w:after="0" w:line="240" w:lineRule="auto"/>
        <w:rPr>
          <w:rFonts w:cs="Calibri"/>
        </w:rPr>
      </w:pPr>
    </w:p>
    <w:p w14:paraId="59BCFF98" w14:textId="77777777" w:rsidR="00FF4C1C" w:rsidRPr="00CC5AB8" w:rsidRDefault="00FF4C1C" w:rsidP="004A21D9">
      <w:pPr>
        <w:spacing w:after="0" w:line="240" w:lineRule="auto"/>
        <w:rPr>
          <w:b/>
          <w:sz w:val="28"/>
          <w:szCs w:val="28"/>
        </w:rPr>
      </w:pPr>
      <w:r w:rsidRPr="00CC5AB8">
        <w:rPr>
          <w:b/>
          <w:sz w:val="28"/>
          <w:szCs w:val="28"/>
        </w:rPr>
        <w:t>Bildmaterial</w:t>
      </w:r>
    </w:p>
    <w:p w14:paraId="42A658F7" w14:textId="77777777" w:rsidR="00FF4C1C" w:rsidRPr="001453EB" w:rsidRDefault="00FF4C1C" w:rsidP="004A21D9">
      <w:pPr>
        <w:spacing w:after="0" w:line="240" w:lineRule="auto"/>
      </w:pPr>
    </w:p>
    <w:p w14:paraId="02AFC10B" w14:textId="77777777" w:rsidR="00FF4C1C" w:rsidRPr="00CC5AB8" w:rsidRDefault="00FF4C1C" w:rsidP="004A21D9">
      <w:pPr>
        <w:spacing w:after="0" w:line="240" w:lineRule="auto"/>
        <w:rPr>
          <w:b/>
        </w:rPr>
      </w:pPr>
      <w:r w:rsidRPr="00CC5AB8">
        <w:rPr>
          <w:b/>
        </w:rPr>
        <w:t>Download in Druckgröße unter:</w:t>
      </w:r>
    </w:p>
    <w:p w14:paraId="4AB791F6" w14:textId="69BCCD62" w:rsidR="00C326B1" w:rsidRDefault="004D02E8" w:rsidP="004A21D9">
      <w:pPr>
        <w:spacing w:after="0" w:line="240" w:lineRule="auto"/>
        <w:rPr>
          <w:rStyle w:val="Hyperlink"/>
        </w:rPr>
      </w:pPr>
      <w:hyperlink r:id="rId8" w:history="1">
        <w:r w:rsidR="00C326B1" w:rsidRPr="0029687D">
          <w:rPr>
            <w:rStyle w:val="Hyperlink"/>
          </w:rPr>
          <w:t>https://www.mh-freiburg.de/presse/details/pressemitteilung-prachtvolle-taenzerische-musik-die-psalmen-davids</w:t>
        </w:r>
      </w:hyperlink>
    </w:p>
    <w:p w14:paraId="6D20B077" w14:textId="77777777" w:rsidR="00FF4C1C" w:rsidRPr="00E87F0A" w:rsidRDefault="00FF4C1C" w:rsidP="004A21D9">
      <w:pPr>
        <w:spacing w:after="0" w:line="240" w:lineRule="auto"/>
        <w:rPr>
          <w:highlight w:val="yellow"/>
        </w:rPr>
      </w:pPr>
    </w:p>
    <w:p w14:paraId="5CDF3949" w14:textId="77777777" w:rsidR="00C326B1" w:rsidRPr="00C326B1" w:rsidRDefault="00FF4C1C" w:rsidP="00C326B1">
      <w:pPr>
        <w:spacing w:after="0" w:line="240" w:lineRule="auto"/>
      </w:pPr>
      <w:r w:rsidRPr="00C326B1">
        <w:rPr>
          <w:b/>
        </w:rPr>
        <w:t>Bildunterschrift:</w:t>
      </w:r>
      <w:r w:rsidRPr="00C326B1">
        <w:br/>
        <w:t>Bild 1:</w:t>
      </w:r>
      <w:r w:rsidR="00C326B1" w:rsidRPr="00C326B1">
        <w:t xml:space="preserve"> Frank Markowitsch, Professor für Chorleitung an der Hochschule für Musik Freiburg und Initiator der Schütz-Projekte.</w:t>
      </w:r>
    </w:p>
    <w:p w14:paraId="1A1EB6E6" w14:textId="7AA5875F" w:rsidR="00FF4C1C" w:rsidRPr="00C326B1" w:rsidRDefault="00C326B1" w:rsidP="00C326B1">
      <w:pPr>
        <w:spacing w:after="0" w:line="240" w:lineRule="auto"/>
      </w:pPr>
      <w:r w:rsidRPr="00C326B1">
        <w:t>Foto: Stephan Röhl</w:t>
      </w:r>
    </w:p>
    <w:p w14:paraId="7738251B" w14:textId="77777777" w:rsidR="00FF4C1C" w:rsidRPr="00E87F0A" w:rsidRDefault="00FF4C1C" w:rsidP="004A21D9">
      <w:pPr>
        <w:spacing w:after="0" w:line="240" w:lineRule="auto"/>
        <w:rPr>
          <w:highlight w:val="yellow"/>
        </w:rPr>
      </w:pPr>
    </w:p>
    <w:p w14:paraId="3FF47153" w14:textId="5FEEB5D8" w:rsidR="00FF4C1C" w:rsidRPr="00C326B1" w:rsidRDefault="00FF4C1C" w:rsidP="004A21D9">
      <w:pPr>
        <w:spacing w:after="0" w:line="240" w:lineRule="auto"/>
      </w:pPr>
      <w:r w:rsidRPr="00C326B1">
        <w:lastRenderedPageBreak/>
        <w:t>Bild 2:</w:t>
      </w:r>
      <w:r w:rsidR="00C326B1" w:rsidRPr="00C326B1">
        <w:t xml:space="preserve"> Bei einem wissenschaftlichen Symposium am Tag vor dem Konzert erhielten </w:t>
      </w:r>
      <w:r w:rsidR="00C326B1" w:rsidRPr="00935E83">
        <w:t xml:space="preserve">Zuhörer viel Vorwissen und würden das Konzert </w:t>
      </w:r>
      <w:r w:rsidR="00935E83" w:rsidRPr="00935E83">
        <w:t xml:space="preserve">dadurch </w:t>
      </w:r>
      <w:r w:rsidR="00C326B1" w:rsidRPr="00935E83">
        <w:t>mit anderen Ohren hören, sagt Frank Markowitsch.</w:t>
      </w:r>
    </w:p>
    <w:p w14:paraId="1FAC4204" w14:textId="404C5076" w:rsidR="007E55E3" w:rsidRDefault="00C326B1" w:rsidP="007E55E3">
      <w:pPr>
        <w:spacing w:after="0" w:line="240" w:lineRule="auto"/>
      </w:pPr>
      <w:r w:rsidRPr="00C326B1">
        <w:t>Foto:</w:t>
      </w:r>
      <w:r w:rsidR="00A5186A" w:rsidRPr="00C326B1">
        <w:t xml:space="preserve"> </w:t>
      </w:r>
      <w:r w:rsidRPr="00C326B1">
        <w:t xml:space="preserve">Neda </w:t>
      </w:r>
      <w:proofErr w:type="spellStart"/>
      <w:r w:rsidRPr="00C326B1">
        <w:t>Navaee</w:t>
      </w:r>
      <w:proofErr w:type="spellEnd"/>
    </w:p>
    <w:sectPr w:rsidR="007E55E3"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A882D" w14:textId="77777777" w:rsidR="004D02E8" w:rsidRDefault="004D02E8" w:rsidP="004378C1">
      <w:pPr>
        <w:spacing w:after="0" w:line="240" w:lineRule="auto"/>
      </w:pPr>
      <w:r>
        <w:separator/>
      </w:r>
    </w:p>
  </w:endnote>
  <w:endnote w:type="continuationSeparator" w:id="0">
    <w:p w14:paraId="6F3D5C4F" w14:textId="77777777" w:rsidR="004D02E8" w:rsidRDefault="004D02E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730555">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730555">
      <w:rPr>
        <w:bCs/>
        <w:noProof/>
        <w:sz w:val="16"/>
        <w:szCs w:val="16"/>
      </w:rPr>
      <w:t>4</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4D02E8"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8115C7"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9E570" w14:textId="77777777" w:rsidR="004D02E8" w:rsidRDefault="004D02E8" w:rsidP="004378C1">
      <w:pPr>
        <w:spacing w:after="0" w:line="240" w:lineRule="auto"/>
      </w:pPr>
      <w:r>
        <w:separator/>
      </w:r>
    </w:p>
  </w:footnote>
  <w:footnote w:type="continuationSeparator" w:id="0">
    <w:p w14:paraId="6E98C262" w14:textId="77777777" w:rsidR="004D02E8" w:rsidRDefault="004D02E8"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2FC6"/>
    <w:rsid w:val="00023805"/>
    <w:rsid w:val="00023F61"/>
    <w:rsid w:val="00035B1B"/>
    <w:rsid w:val="00040C7E"/>
    <w:rsid w:val="00043D95"/>
    <w:rsid w:val="000626C3"/>
    <w:rsid w:val="00067F63"/>
    <w:rsid w:val="0007490E"/>
    <w:rsid w:val="000761F7"/>
    <w:rsid w:val="000802E7"/>
    <w:rsid w:val="00082C07"/>
    <w:rsid w:val="000860B7"/>
    <w:rsid w:val="00092A5B"/>
    <w:rsid w:val="00092C28"/>
    <w:rsid w:val="00093601"/>
    <w:rsid w:val="00093AD5"/>
    <w:rsid w:val="000A1980"/>
    <w:rsid w:val="000C055C"/>
    <w:rsid w:val="000C75F3"/>
    <w:rsid w:val="000D16EA"/>
    <w:rsid w:val="000E3552"/>
    <w:rsid w:val="000E4D8F"/>
    <w:rsid w:val="000F1E58"/>
    <w:rsid w:val="000F6AFC"/>
    <w:rsid w:val="00101C61"/>
    <w:rsid w:val="00111FF1"/>
    <w:rsid w:val="001128B5"/>
    <w:rsid w:val="00117BE5"/>
    <w:rsid w:val="0012283F"/>
    <w:rsid w:val="00122E0B"/>
    <w:rsid w:val="00130731"/>
    <w:rsid w:val="00135A99"/>
    <w:rsid w:val="001453EB"/>
    <w:rsid w:val="00146C18"/>
    <w:rsid w:val="00147D92"/>
    <w:rsid w:val="00161280"/>
    <w:rsid w:val="001615D2"/>
    <w:rsid w:val="00163731"/>
    <w:rsid w:val="00163F26"/>
    <w:rsid w:val="00186AD9"/>
    <w:rsid w:val="00190897"/>
    <w:rsid w:val="00197178"/>
    <w:rsid w:val="001A793D"/>
    <w:rsid w:val="001B58B1"/>
    <w:rsid w:val="001B60D2"/>
    <w:rsid w:val="001B6946"/>
    <w:rsid w:val="001C2AE4"/>
    <w:rsid w:val="001C40DD"/>
    <w:rsid w:val="001C7457"/>
    <w:rsid w:val="001D209F"/>
    <w:rsid w:val="001E23D0"/>
    <w:rsid w:val="00200614"/>
    <w:rsid w:val="00205DA2"/>
    <w:rsid w:val="002146E2"/>
    <w:rsid w:val="00221454"/>
    <w:rsid w:val="00223423"/>
    <w:rsid w:val="00231A40"/>
    <w:rsid w:val="00233A43"/>
    <w:rsid w:val="00237705"/>
    <w:rsid w:val="00240BCB"/>
    <w:rsid w:val="00244AA7"/>
    <w:rsid w:val="002514D5"/>
    <w:rsid w:val="002535EF"/>
    <w:rsid w:val="00264D8E"/>
    <w:rsid w:val="00267F5C"/>
    <w:rsid w:val="00267F69"/>
    <w:rsid w:val="002904AD"/>
    <w:rsid w:val="00294B07"/>
    <w:rsid w:val="002A1CF9"/>
    <w:rsid w:val="002B1736"/>
    <w:rsid w:val="002B2642"/>
    <w:rsid w:val="002B4210"/>
    <w:rsid w:val="002D2CE6"/>
    <w:rsid w:val="002E3710"/>
    <w:rsid w:val="002F790A"/>
    <w:rsid w:val="00306627"/>
    <w:rsid w:val="00306DED"/>
    <w:rsid w:val="003073E2"/>
    <w:rsid w:val="00307E47"/>
    <w:rsid w:val="00313D64"/>
    <w:rsid w:val="00327A5E"/>
    <w:rsid w:val="0033629F"/>
    <w:rsid w:val="00337948"/>
    <w:rsid w:val="003416D7"/>
    <w:rsid w:val="00341B79"/>
    <w:rsid w:val="003455E9"/>
    <w:rsid w:val="0035328D"/>
    <w:rsid w:val="00356800"/>
    <w:rsid w:val="0036655B"/>
    <w:rsid w:val="0036661B"/>
    <w:rsid w:val="003705C8"/>
    <w:rsid w:val="00372F42"/>
    <w:rsid w:val="00377E08"/>
    <w:rsid w:val="00395520"/>
    <w:rsid w:val="003972B9"/>
    <w:rsid w:val="003A2620"/>
    <w:rsid w:val="003A46DF"/>
    <w:rsid w:val="003B0DB4"/>
    <w:rsid w:val="003D0E47"/>
    <w:rsid w:val="003D5489"/>
    <w:rsid w:val="003E0FEA"/>
    <w:rsid w:val="003E6EBC"/>
    <w:rsid w:val="003F0649"/>
    <w:rsid w:val="0040326A"/>
    <w:rsid w:val="00413824"/>
    <w:rsid w:val="00415D48"/>
    <w:rsid w:val="00422B7B"/>
    <w:rsid w:val="004378C1"/>
    <w:rsid w:val="00443C6A"/>
    <w:rsid w:val="00443DD4"/>
    <w:rsid w:val="00446B14"/>
    <w:rsid w:val="0045038F"/>
    <w:rsid w:val="00451457"/>
    <w:rsid w:val="004547F9"/>
    <w:rsid w:val="004555F1"/>
    <w:rsid w:val="004678AF"/>
    <w:rsid w:val="00471168"/>
    <w:rsid w:val="0047317B"/>
    <w:rsid w:val="004835C4"/>
    <w:rsid w:val="004867F0"/>
    <w:rsid w:val="0049344B"/>
    <w:rsid w:val="004966FF"/>
    <w:rsid w:val="00497012"/>
    <w:rsid w:val="004A1758"/>
    <w:rsid w:val="004A21D9"/>
    <w:rsid w:val="004A3629"/>
    <w:rsid w:val="004A56B3"/>
    <w:rsid w:val="004A59D9"/>
    <w:rsid w:val="004B1323"/>
    <w:rsid w:val="004B2D8B"/>
    <w:rsid w:val="004B4237"/>
    <w:rsid w:val="004C5F33"/>
    <w:rsid w:val="004C6E0C"/>
    <w:rsid w:val="004D02E8"/>
    <w:rsid w:val="004D5F4F"/>
    <w:rsid w:val="004D7E13"/>
    <w:rsid w:val="004E2004"/>
    <w:rsid w:val="005001A1"/>
    <w:rsid w:val="0050740D"/>
    <w:rsid w:val="00511130"/>
    <w:rsid w:val="005170F2"/>
    <w:rsid w:val="00520F31"/>
    <w:rsid w:val="0052186A"/>
    <w:rsid w:val="00531C4E"/>
    <w:rsid w:val="00531FD1"/>
    <w:rsid w:val="0054240E"/>
    <w:rsid w:val="00544447"/>
    <w:rsid w:val="0055056A"/>
    <w:rsid w:val="0055309E"/>
    <w:rsid w:val="005620C3"/>
    <w:rsid w:val="0057353B"/>
    <w:rsid w:val="0057419F"/>
    <w:rsid w:val="00585409"/>
    <w:rsid w:val="00592EFF"/>
    <w:rsid w:val="005B4623"/>
    <w:rsid w:val="005D3F70"/>
    <w:rsid w:val="005D45FD"/>
    <w:rsid w:val="005D5B28"/>
    <w:rsid w:val="005E4306"/>
    <w:rsid w:val="005F1AFF"/>
    <w:rsid w:val="005F1F4C"/>
    <w:rsid w:val="005F2B2A"/>
    <w:rsid w:val="00611CEC"/>
    <w:rsid w:val="00615CDE"/>
    <w:rsid w:val="00616A6B"/>
    <w:rsid w:val="0063152B"/>
    <w:rsid w:val="006338D8"/>
    <w:rsid w:val="00633D94"/>
    <w:rsid w:val="00642609"/>
    <w:rsid w:val="0064299C"/>
    <w:rsid w:val="00644925"/>
    <w:rsid w:val="00645776"/>
    <w:rsid w:val="0065677E"/>
    <w:rsid w:val="00657353"/>
    <w:rsid w:val="0066202C"/>
    <w:rsid w:val="00682039"/>
    <w:rsid w:val="00683608"/>
    <w:rsid w:val="006851CE"/>
    <w:rsid w:val="0069277E"/>
    <w:rsid w:val="006964BE"/>
    <w:rsid w:val="0069674E"/>
    <w:rsid w:val="00697F91"/>
    <w:rsid w:val="006A03EC"/>
    <w:rsid w:val="006A2D4A"/>
    <w:rsid w:val="006B0B51"/>
    <w:rsid w:val="006B6F68"/>
    <w:rsid w:val="006B730E"/>
    <w:rsid w:val="006C1223"/>
    <w:rsid w:val="006D5679"/>
    <w:rsid w:val="006D58A3"/>
    <w:rsid w:val="006E7338"/>
    <w:rsid w:val="006F4023"/>
    <w:rsid w:val="006F4073"/>
    <w:rsid w:val="006F4D3A"/>
    <w:rsid w:val="006F65D4"/>
    <w:rsid w:val="00702061"/>
    <w:rsid w:val="007054E8"/>
    <w:rsid w:val="007100BD"/>
    <w:rsid w:val="007238F5"/>
    <w:rsid w:val="00723DCA"/>
    <w:rsid w:val="00730555"/>
    <w:rsid w:val="007408CE"/>
    <w:rsid w:val="007435A7"/>
    <w:rsid w:val="007469B2"/>
    <w:rsid w:val="00746DCF"/>
    <w:rsid w:val="00752E50"/>
    <w:rsid w:val="00763439"/>
    <w:rsid w:val="007706E7"/>
    <w:rsid w:val="00773252"/>
    <w:rsid w:val="0077745D"/>
    <w:rsid w:val="00782A28"/>
    <w:rsid w:val="007857E8"/>
    <w:rsid w:val="00786197"/>
    <w:rsid w:val="007869B3"/>
    <w:rsid w:val="00791FF6"/>
    <w:rsid w:val="00792213"/>
    <w:rsid w:val="007A0B4C"/>
    <w:rsid w:val="007A2071"/>
    <w:rsid w:val="007A2E62"/>
    <w:rsid w:val="007A7D03"/>
    <w:rsid w:val="007B01E6"/>
    <w:rsid w:val="007B4016"/>
    <w:rsid w:val="007B42C0"/>
    <w:rsid w:val="007B6111"/>
    <w:rsid w:val="007B74F6"/>
    <w:rsid w:val="007C5C41"/>
    <w:rsid w:val="007C7562"/>
    <w:rsid w:val="007E02AA"/>
    <w:rsid w:val="007E55E3"/>
    <w:rsid w:val="007E7E9A"/>
    <w:rsid w:val="007F2ACD"/>
    <w:rsid w:val="007F3C16"/>
    <w:rsid w:val="007F66E3"/>
    <w:rsid w:val="008115C7"/>
    <w:rsid w:val="008203ED"/>
    <w:rsid w:val="00820957"/>
    <w:rsid w:val="00822C0A"/>
    <w:rsid w:val="00822EAB"/>
    <w:rsid w:val="00824EA7"/>
    <w:rsid w:val="008273C3"/>
    <w:rsid w:val="008335EC"/>
    <w:rsid w:val="008410E9"/>
    <w:rsid w:val="00850F1C"/>
    <w:rsid w:val="008514EB"/>
    <w:rsid w:val="008626FD"/>
    <w:rsid w:val="00873267"/>
    <w:rsid w:val="008736CE"/>
    <w:rsid w:val="00874148"/>
    <w:rsid w:val="00883E54"/>
    <w:rsid w:val="00884194"/>
    <w:rsid w:val="008878FC"/>
    <w:rsid w:val="00890689"/>
    <w:rsid w:val="0089199F"/>
    <w:rsid w:val="00893857"/>
    <w:rsid w:val="00895BC9"/>
    <w:rsid w:val="00897075"/>
    <w:rsid w:val="00897E3A"/>
    <w:rsid w:val="008A49C3"/>
    <w:rsid w:val="008A57C0"/>
    <w:rsid w:val="008A5C68"/>
    <w:rsid w:val="008A69F9"/>
    <w:rsid w:val="008B2FF7"/>
    <w:rsid w:val="008C49D7"/>
    <w:rsid w:val="008D1D06"/>
    <w:rsid w:val="008D1D33"/>
    <w:rsid w:val="008D6DD2"/>
    <w:rsid w:val="008E406C"/>
    <w:rsid w:val="008F2694"/>
    <w:rsid w:val="0090035D"/>
    <w:rsid w:val="00900911"/>
    <w:rsid w:val="00902F3C"/>
    <w:rsid w:val="00924895"/>
    <w:rsid w:val="00924CA3"/>
    <w:rsid w:val="00926BB7"/>
    <w:rsid w:val="00935C50"/>
    <w:rsid w:val="00935E83"/>
    <w:rsid w:val="00961180"/>
    <w:rsid w:val="00965B72"/>
    <w:rsid w:val="00971882"/>
    <w:rsid w:val="009719D8"/>
    <w:rsid w:val="00971CAC"/>
    <w:rsid w:val="009752A3"/>
    <w:rsid w:val="009756FF"/>
    <w:rsid w:val="009879EB"/>
    <w:rsid w:val="009910DD"/>
    <w:rsid w:val="009A1544"/>
    <w:rsid w:val="009A2864"/>
    <w:rsid w:val="009A2BCA"/>
    <w:rsid w:val="009A57B0"/>
    <w:rsid w:val="009C0273"/>
    <w:rsid w:val="009C10F5"/>
    <w:rsid w:val="009D12CB"/>
    <w:rsid w:val="009D6A2B"/>
    <w:rsid w:val="009E1125"/>
    <w:rsid w:val="009E27EA"/>
    <w:rsid w:val="009E635E"/>
    <w:rsid w:val="009F3053"/>
    <w:rsid w:val="009F6DFE"/>
    <w:rsid w:val="00A052D0"/>
    <w:rsid w:val="00A0703D"/>
    <w:rsid w:val="00A07CDA"/>
    <w:rsid w:val="00A176EE"/>
    <w:rsid w:val="00A25BF7"/>
    <w:rsid w:val="00A268F6"/>
    <w:rsid w:val="00A26A14"/>
    <w:rsid w:val="00A31817"/>
    <w:rsid w:val="00A32EA0"/>
    <w:rsid w:val="00A43AB5"/>
    <w:rsid w:val="00A453BB"/>
    <w:rsid w:val="00A4543A"/>
    <w:rsid w:val="00A5186A"/>
    <w:rsid w:val="00A577D1"/>
    <w:rsid w:val="00A61B6A"/>
    <w:rsid w:val="00A622D3"/>
    <w:rsid w:val="00A66AC3"/>
    <w:rsid w:val="00A704E4"/>
    <w:rsid w:val="00A804B6"/>
    <w:rsid w:val="00A90598"/>
    <w:rsid w:val="00A9455A"/>
    <w:rsid w:val="00AA3353"/>
    <w:rsid w:val="00AB2264"/>
    <w:rsid w:val="00AB5444"/>
    <w:rsid w:val="00AC6100"/>
    <w:rsid w:val="00AC7CB5"/>
    <w:rsid w:val="00AC7EDC"/>
    <w:rsid w:val="00AD2997"/>
    <w:rsid w:val="00AD4719"/>
    <w:rsid w:val="00AE02EF"/>
    <w:rsid w:val="00AE1B98"/>
    <w:rsid w:val="00AE367E"/>
    <w:rsid w:val="00AE3C8E"/>
    <w:rsid w:val="00B00740"/>
    <w:rsid w:val="00B06352"/>
    <w:rsid w:val="00B11C71"/>
    <w:rsid w:val="00B14ECB"/>
    <w:rsid w:val="00B17340"/>
    <w:rsid w:val="00B2299A"/>
    <w:rsid w:val="00B24393"/>
    <w:rsid w:val="00B30122"/>
    <w:rsid w:val="00B55422"/>
    <w:rsid w:val="00B6513D"/>
    <w:rsid w:val="00B7256B"/>
    <w:rsid w:val="00B76AC1"/>
    <w:rsid w:val="00B804E1"/>
    <w:rsid w:val="00B824B3"/>
    <w:rsid w:val="00B931CC"/>
    <w:rsid w:val="00B9636C"/>
    <w:rsid w:val="00B96A7B"/>
    <w:rsid w:val="00BA05B7"/>
    <w:rsid w:val="00BA3638"/>
    <w:rsid w:val="00BA5469"/>
    <w:rsid w:val="00BA6A92"/>
    <w:rsid w:val="00BB1384"/>
    <w:rsid w:val="00BB28A4"/>
    <w:rsid w:val="00BB414A"/>
    <w:rsid w:val="00BC0E17"/>
    <w:rsid w:val="00BC46F1"/>
    <w:rsid w:val="00BE2343"/>
    <w:rsid w:val="00BE5901"/>
    <w:rsid w:val="00BF12FF"/>
    <w:rsid w:val="00BF42CE"/>
    <w:rsid w:val="00BF42F5"/>
    <w:rsid w:val="00BF47CB"/>
    <w:rsid w:val="00C03702"/>
    <w:rsid w:val="00C05061"/>
    <w:rsid w:val="00C06EE4"/>
    <w:rsid w:val="00C13188"/>
    <w:rsid w:val="00C326B1"/>
    <w:rsid w:val="00C33114"/>
    <w:rsid w:val="00C34E7F"/>
    <w:rsid w:val="00C35792"/>
    <w:rsid w:val="00C57CDD"/>
    <w:rsid w:val="00C642D3"/>
    <w:rsid w:val="00C643EB"/>
    <w:rsid w:val="00C666BF"/>
    <w:rsid w:val="00C67636"/>
    <w:rsid w:val="00C808AF"/>
    <w:rsid w:val="00C8278C"/>
    <w:rsid w:val="00C831E2"/>
    <w:rsid w:val="00C903C7"/>
    <w:rsid w:val="00C91B30"/>
    <w:rsid w:val="00C94B05"/>
    <w:rsid w:val="00C97A43"/>
    <w:rsid w:val="00CA31B1"/>
    <w:rsid w:val="00CC2291"/>
    <w:rsid w:val="00CC48B1"/>
    <w:rsid w:val="00CC5AB8"/>
    <w:rsid w:val="00CD00D8"/>
    <w:rsid w:val="00CD3597"/>
    <w:rsid w:val="00CD7726"/>
    <w:rsid w:val="00CE0A9B"/>
    <w:rsid w:val="00CE0AD7"/>
    <w:rsid w:val="00CE4AC1"/>
    <w:rsid w:val="00CE5B8A"/>
    <w:rsid w:val="00CF65E7"/>
    <w:rsid w:val="00CF6CCA"/>
    <w:rsid w:val="00CF728E"/>
    <w:rsid w:val="00D033FE"/>
    <w:rsid w:val="00D10C83"/>
    <w:rsid w:val="00D115B2"/>
    <w:rsid w:val="00D14BF4"/>
    <w:rsid w:val="00D2220A"/>
    <w:rsid w:val="00D30116"/>
    <w:rsid w:val="00D32ABB"/>
    <w:rsid w:val="00D33123"/>
    <w:rsid w:val="00D3689F"/>
    <w:rsid w:val="00D42118"/>
    <w:rsid w:val="00D43C49"/>
    <w:rsid w:val="00D44C0B"/>
    <w:rsid w:val="00D503C6"/>
    <w:rsid w:val="00D512DD"/>
    <w:rsid w:val="00D52D26"/>
    <w:rsid w:val="00D551EA"/>
    <w:rsid w:val="00D617F8"/>
    <w:rsid w:val="00D645E7"/>
    <w:rsid w:val="00D65614"/>
    <w:rsid w:val="00D73520"/>
    <w:rsid w:val="00D76479"/>
    <w:rsid w:val="00D85F9E"/>
    <w:rsid w:val="00D865E4"/>
    <w:rsid w:val="00DA171B"/>
    <w:rsid w:val="00DC6329"/>
    <w:rsid w:val="00DC7472"/>
    <w:rsid w:val="00DD5B00"/>
    <w:rsid w:val="00DD5BBB"/>
    <w:rsid w:val="00DE11DA"/>
    <w:rsid w:val="00DE1E55"/>
    <w:rsid w:val="00DE40C4"/>
    <w:rsid w:val="00DE4BB9"/>
    <w:rsid w:val="00DE569C"/>
    <w:rsid w:val="00E1297A"/>
    <w:rsid w:val="00E1409E"/>
    <w:rsid w:val="00E1435C"/>
    <w:rsid w:val="00E25488"/>
    <w:rsid w:val="00E2576C"/>
    <w:rsid w:val="00E26DFA"/>
    <w:rsid w:val="00E31AE2"/>
    <w:rsid w:val="00E37C26"/>
    <w:rsid w:val="00E43073"/>
    <w:rsid w:val="00E45479"/>
    <w:rsid w:val="00E5344F"/>
    <w:rsid w:val="00E5440A"/>
    <w:rsid w:val="00E55238"/>
    <w:rsid w:val="00E55C22"/>
    <w:rsid w:val="00E57AF8"/>
    <w:rsid w:val="00E6454C"/>
    <w:rsid w:val="00E7086B"/>
    <w:rsid w:val="00E710DD"/>
    <w:rsid w:val="00E76EAB"/>
    <w:rsid w:val="00E87F0A"/>
    <w:rsid w:val="00E96AF6"/>
    <w:rsid w:val="00EA35F0"/>
    <w:rsid w:val="00EA71A0"/>
    <w:rsid w:val="00EA744E"/>
    <w:rsid w:val="00EB4D0E"/>
    <w:rsid w:val="00ED0D6C"/>
    <w:rsid w:val="00ED5A73"/>
    <w:rsid w:val="00EE1ADD"/>
    <w:rsid w:val="00EE5179"/>
    <w:rsid w:val="00EE7153"/>
    <w:rsid w:val="00EE76C1"/>
    <w:rsid w:val="00EF26EC"/>
    <w:rsid w:val="00EF2DC0"/>
    <w:rsid w:val="00F03DCF"/>
    <w:rsid w:val="00F04180"/>
    <w:rsid w:val="00F04847"/>
    <w:rsid w:val="00F062BE"/>
    <w:rsid w:val="00F151C7"/>
    <w:rsid w:val="00F15316"/>
    <w:rsid w:val="00F239C0"/>
    <w:rsid w:val="00F32F93"/>
    <w:rsid w:val="00F3496E"/>
    <w:rsid w:val="00F424DA"/>
    <w:rsid w:val="00F43A89"/>
    <w:rsid w:val="00F53A65"/>
    <w:rsid w:val="00F56C2F"/>
    <w:rsid w:val="00F575A9"/>
    <w:rsid w:val="00F60C75"/>
    <w:rsid w:val="00F631B7"/>
    <w:rsid w:val="00F649EA"/>
    <w:rsid w:val="00F67A6C"/>
    <w:rsid w:val="00F714E1"/>
    <w:rsid w:val="00F74139"/>
    <w:rsid w:val="00F74BA4"/>
    <w:rsid w:val="00F813DE"/>
    <w:rsid w:val="00F944D5"/>
    <w:rsid w:val="00F96638"/>
    <w:rsid w:val="00F97EF7"/>
    <w:rsid w:val="00FA006C"/>
    <w:rsid w:val="00FA05BC"/>
    <w:rsid w:val="00FA05CE"/>
    <w:rsid w:val="00FB09FC"/>
    <w:rsid w:val="00FB6B1A"/>
    <w:rsid w:val="00FB794D"/>
    <w:rsid w:val="00FC5626"/>
    <w:rsid w:val="00FD15EE"/>
    <w:rsid w:val="00FE18F5"/>
    <w:rsid w:val="00FE2730"/>
    <w:rsid w:val="00FE4ED5"/>
    <w:rsid w:val="00FF1431"/>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prachtvolle-taenzerische-musik-die-psalmen-davi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219A1-FA98-40B3-A221-F1DD6698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3</cp:revision>
  <cp:lastPrinted>2021-12-15T09:25:00Z</cp:lastPrinted>
  <dcterms:created xsi:type="dcterms:W3CDTF">2022-03-16T08:20:00Z</dcterms:created>
  <dcterms:modified xsi:type="dcterms:W3CDTF">2022-03-16T08:22:00Z</dcterms:modified>
</cp:coreProperties>
</file>